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A6" w:rsidRPr="00E21F7E" w:rsidRDefault="00C511A6" w:rsidP="00E21F7E">
      <w:pPr>
        <w:contextualSpacing/>
        <w:jc w:val="center"/>
        <w:rPr>
          <w:rFonts w:asciiTheme="majorHAnsi" w:eastAsia="Calibri" w:hAnsiTheme="majorHAnsi"/>
        </w:rPr>
      </w:pPr>
      <w:r w:rsidRPr="00E21F7E">
        <w:rPr>
          <w:rFonts w:asciiTheme="majorHAnsi" w:eastAsia="Calibri" w:hAnsiTheme="majorHAnsi"/>
          <w:noProof/>
        </w:rPr>
        <w:drawing>
          <wp:inline distT="0" distB="0" distL="0" distR="0" wp14:anchorId="61A00E00" wp14:editId="5445FE4D">
            <wp:extent cx="2536607" cy="1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LogoTagline_RGB_edited-1.jpg"/>
                    <pic:cNvPicPr/>
                  </pic:nvPicPr>
                  <pic:blipFill>
                    <a:blip r:embed="rId9">
                      <a:extLst>
                        <a:ext uri="{28A0092B-C50C-407E-A947-70E740481C1C}">
                          <a14:useLocalDpi xmlns:a14="http://schemas.microsoft.com/office/drawing/2010/main" val="0"/>
                        </a:ext>
                      </a:extLst>
                    </a:blip>
                    <a:stretch>
                      <a:fillRect/>
                    </a:stretch>
                  </pic:blipFill>
                  <pic:spPr>
                    <a:xfrm>
                      <a:off x="0" y="0"/>
                      <a:ext cx="2541348" cy="1393375"/>
                    </a:xfrm>
                    <a:prstGeom prst="rect">
                      <a:avLst/>
                    </a:prstGeom>
                  </pic:spPr>
                </pic:pic>
              </a:graphicData>
            </a:graphic>
          </wp:inline>
        </w:drawing>
      </w:r>
      <w:r w:rsidRPr="00E21F7E">
        <w:rPr>
          <w:rFonts w:asciiTheme="majorHAnsi" w:eastAsia="Calibri" w:hAnsiTheme="majorHAnsi"/>
        </w:rPr>
        <w:t xml:space="preserve"> </w:t>
      </w:r>
    </w:p>
    <w:p w:rsidR="00C511A6" w:rsidRPr="00E21F7E" w:rsidRDefault="00C511A6" w:rsidP="00E21F7E">
      <w:pPr>
        <w:contextualSpacing/>
        <w:rPr>
          <w:rFonts w:asciiTheme="majorHAnsi" w:eastAsia="Calibri" w:hAnsiTheme="majorHAnsi"/>
          <w:sz w:val="20"/>
          <w:szCs w:val="20"/>
        </w:rPr>
      </w:pPr>
    </w:p>
    <w:p w:rsidR="00C511A6" w:rsidRPr="00E21F7E" w:rsidRDefault="00C511A6" w:rsidP="00E21F7E">
      <w:pPr>
        <w:contextualSpacing/>
        <w:rPr>
          <w:rFonts w:asciiTheme="majorHAnsi" w:eastAsia="Calibri" w:hAnsiTheme="majorHAnsi"/>
          <w:b/>
          <w:sz w:val="20"/>
          <w:szCs w:val="20"/>
        </w:rPr>
      </w:pPr>
      <w:r w:rsidRPr="00E21F7E">
        <w:rPr>
          <w:rFonts w:asciiTheme="majorHAnsi" w:eastAsia="Calibri" w:hAnsiTheme="majorHAnsi"/>
          <w:b/>
          <w:sz w:val="20"/>
          <w:szCs w:val="20"/>
        </w:rPr>
        <w:t>Media Contact:</w:t>
      </w:r>
    </w:p>
    <w:p w:rsidR="00C511A6" w:rsidRPr="00E21F7E" w:rsidRDefault="00C511A6" w:rsidP="00E21F7E">
      <w:pPr>
        <w:contextualSpacing/>
        <w:rPr>
          <w:rFonts w:asciiTheme="majorHAnsi" w:eastAsia="Calibri" w:hAnsiTheme="majorHAnsi"/>
          <w:sz w:val="20"/>
          <w:szCs w:val="20"/>
        </w:rPr>
      </w:pPr>
      <w:r w:rsidRPr="00E21F7E">
        <w:rPr>
          <w:rFonts w:asciiTheme="majorHAnsi" w:eastAsia="Calibri" w:hAnsiTheme="majorHAnsi"/>
          <w:sz w:val="20"/>
          <w:szCs w:val="20"/>
        </w:rPr>
        <w:t>Kurman Communications, Inc.</w:t>
      </w:r>
    </w:p>
    <w:p w:rsidR="00C511A6" w:rsidRPr="00E21F7E" w:rsidRDefault="00C511A6" w:rsidP="00E21F7E">
      <w:pPr>
        <w:contextualSpacing/>
        <w:rPr>
          <w:rFonts w:asciiTheme="majorHAnsi" w:eastAsia="Calibri" w:hAnsiTheme="majorHAnsi"/>
          <w:sz w:val="20"/>
          <w:szCs w:val="20"/>
        </w:rPr>
      </w:pPr>
      <w:r w:rsidRPr="00E21F7E">
        <w:rPr>
          <w:rFonts w:asciiTheme="majorHAnsi" w:eastAsia="Calibri" w:hAnsiTheme="majorHAnsi"/>
          <w:sz w:val="20"/>
          <w:szCs w:val="20"/>
        </w:rPr>
        <w:t xml:space="preserve">Cindy Kurman or Elisa </w:t>
      </w:r>
      <w:proofErr w:type="spellStart"/>
      <w:r w:rsidRPr="00E21F7E">
        <w:rPr>
          <w:rFonts w:asciiTheme="majorHAnsi" w:eastAsia="Calibri" w:hAnsiTheme="majorHAnsi"/>
          <w:sz w:val="20"/>
          <w:szCs w:val="20"/>
        </w:rPr>
        <w:t>Rascia</w:t>
      </w:r>
      <w:proofErr w:type="spellEnd"/>
    </w:p>
    <w:p w:rsidR="00C511A6" w:rsidRPr="00E21F7E" w:rsidRDefault="00C511A6" w:rsidP="00E21F7E">
      <w:pPr>
        <w:tabs>
          <w:tab w:val="left" w:pos="2655"/>
        </w:tabs>
        <w:contextualSpacing/>
        <w:rPr>
          <w:rFonts w:asciiTheme="majorHAnsi" w:eastAsia="Calibri" w:hAnsiTheme="majorHAnsi"/>
          <w:sz w:val="20"/>
          <w:szCs w:val="20"/>
        </w:rPr>
      </w:pPr>
      <w:r w:rsidRPr="00E21F7E">
        <w:rPr>
          <w:rFonts w:asciiTheme="majorHAnsi" w:eastAsia="Calibri" w:hAnsiTheme="majorHAnsi"/>
          <w:sz w:val="20"/>
          <w:szCs w:val="20"/>
        </w:rPr>
        <w:t>(312) 651-9000</w:t>
      </w:r>
      <w:r w:rsidRPr="00E21F7E">
        <w:rPr>
          <w:rFonts w:asciiTheme="majorHAnsi" w:eastAsia="Calibri" w:hAnsiTheme="majorHAnsi"/>
          <w:sz w:val="20"/>
          <w:szCs w:val="20"/>
        </w:rPr>
        <w:tab/>
      </w:r>
    </w:p>
    <w:p w:rsidR="00C511A6" w:rsidRPr="00E21F7E" w:rsidRDefault="00BB79CA" w:rsidP="00E21F7E">
      <w:pPr>
        <w:contextualSpacing/>
        <w:rPr>
          <w:rFonts w:asciiTheme="majorHAnsi" w:eastAsia="Calibri" w:hAnsiTheme="majorHAnsi"/>
          <w:sz w:val="20"/>
          <w:szCs w:val="20"/>
        </w:rPr>
      </w:pPr>
      <w:hyperlink r:id="rId10" w:history="1">
        <w:r w:rsidR="00C511A6" w:rsidRPr="00E21F7E">
          <w:rPr>
            <w:rFonts w:asciiTheme="majorHAnsi" w:eastAsia="Calibri" w:hAnsiTheme="majorHAnsi"/>
            <w:color w:val="0563C1"/>
            <w:sz w:val="20"/>
            <w:szCs w:val="20"/>
            <w:u w:val="single"/>
          </w:rPr>
          <w:t>team@kurman.com</w:t>
        </w:r>
      </w:hyperlink>
    </w:p>
    <w:p w:rsidR="00C511A6" w:rsidRPr="00E21F7E" w:rsidRDefault="00C511A6" w:rsidP="00E21F7E">
      <w:pPr>
        <w:contextualSpacing/>
        <w:rPr>
          <w:rFonts w:asciiTheme="majorHAnsi" w:eastAsia="Calibri" w:hAnsiTheme="majorHAnsi"/>
          <w:sz w:val="20"/>
          <w:szCs w:val="20"/>
        </w:rPr>
      </w:pPr>
    </w:p>
    <w:p w:rsidR="00C511A6" w:rsidRPr="00E21F7E" w:rsidRDefault="00C511A6" w:rsidP="00E21F7E">
      <w:pPr>
        <w:contextualSpacing/>
        <w:rPr>
          <w:rFonts w:asciiTheme="majorHAnsi" w:eastAsia="Calibri" w:hAnsiTheme="majorHAnsi"/>
          <w:sz w:val="20"/>
          <w:szCs w:val="20"/>
        </w:rPr>
      </w:pPr>
      <w:r w:rsidRPr="00E21F7E">
        <w:rPr>
          <w:rFonts w:asciiTheme="majorHAnsi" w:eastAsia="Calibri" w:hAnsiTheme="majorHAnsi"/>
          <w:sz w:val="20"/>
          <w:szCs w:val="20"/>
        </w:rPr>
        <w:t>FOR IMMEDIATE RELEASE</w:t>
      </w:r>
    </w:p>
    <w:p w:rsidR="00FC3DF4" w:rsidRPr="00E21F7E" w:rsidRDefault="00FC3DF4" w:rsidP="00E21F7E">
      <w:pPr>
        <w:contextualSpacing/>
        <w:jc w:val="center"/>
        <w:rPr>
          <w:rFonts w:asciiTheme="majorHAnsi" w:hAnsiTheme="majorHAnsi" w:cstheme="minorHAnsi"/>
          <w:b/>
        </w:rPr>
      </w:pPr>
    </w:p>
    <w:p w:rsidR="009800B0" w:rsidRPr="00E21F7E" w:rsidRDefault="00DE4276" w:rsidP="00E21F7E">
      <w:pPr>
        <w:shd w:val="clear" w:color="auto" w:fill="FFFFFF"/>
        <w:tabs>
          <w:tab w:val="center" w:pos="4320"/>
          <w:tab w:val="left" w:pos="7920"/>
        </w:tabs>
        <w:contextualSpacing/>
        <w:jc w:val="center"/>
        <w:outlineLvl w:val="1"/>
        <w:rPr>
          <w:rFonts w:asciiTheme="majorHAnsi" w:hAnsiTheme="majorHAnsi" w:cstheme="minorHAnsi"/>
          <w:b/>
          <w:sz w:val="28"/>
          <w:szCs w:val="28"/>
        </w:rPr>
      </w:pPr>
      <w:bookmarkStart w:id="0" w:name="_GoBack"/>
      <w:r>
        <w:rPr>
          <w:rFonts w:asciiTheme="majorHAnsi" w:hAnsiTheme="majorHAnsi" w:cstheme="minorHAnsi"/>
          <w:b/>
          <w:sz w:val="28"/>
          <w:szCs w:val="28"/>
        </w:rPr>
        <w:t>Stop</w:t>
      </w:r>
      <w:r w:rsidR="009800B0" w:rsidRPr="00E21F7E">
        <w:rPr>
          <w:rFonts w:asciiTheme="majorHAnsi" w:hAnsiTheme="majorHAnsi" w:cstheme="minorHAnsi"/>
          <w:b/>
          <w:sz w:val="28"/>
          <w:szCs w:val="28"/>
        </w:rPr>
        <w:t xml:space="preserve"> Foodborne Illn</w:t>
      </w:r>
      <w:r w:rsidR="00042A00" w:rsidRPr="00E21F7E">
        <w:rPr>
          <w:rFonts w:asciiTheme="majorHAnsi" w:hAnsiTheme="majorHAnsi" w:cstheme="minorHAnsi"/>
          <w:b/>
          <w:sz w:val="28"/>
          <w:szCs w:val="28"/>
        </w:rPr>
        <w:t xml:space="preserve">ess Wants You to Have a Food-Safe </w:t>
      </w:r>
      <w:r w:rsidR="009800B0" w:rsidRPr="00E21F7E">
        <w:rPr>
          <w:rFonts w:asciiTheme="majorHAnsi" w:hAnsiTheme="majorHAnsi" w:cstheme="minorHAnsi"/>
          <w:b/>
          <w:sz w:val="28"/>
          <w:szCs w:val="28"/>
        </w:rPr>
        <w:t>BBQ</w:t>
      </w:r>
      <w:r w:rsidR="008A7A4E">
        <w:rPr>
          <w:rFonts w:asciiTheme="majorHAnsi" w:hAnsiTheme="majorHAnsi" w:cstheme="minorHAnsi"/>
          <w:b/>
          <w:sz w:val="28"/>
          <w:szCs w:val="28"/>
        </w:rPr>
        <w:br/>
      </w:r>
      <w:r w:rsidR="009800B0" w:rsidRPr="00E21F7E">
        <w:rPr>
          <w:rFonts w:asciiTheme="majorHAnsi" w:hAnsiTheme="majorHAnsi" w:cstheme="minorHAnsi"/>
          <w:b/>
          <w:sz w:val="28"/>
          <w:szCs w:val="28"/>
        </w:rPr>
        <w:t xml:space="preserve"> This Fourth of July</w:t>
      </w:r>
    </w:p>
    <w:bookmarkEnd w:id="0"/>
    <w:p w:rsidR="009800B0" w:rsidRPr="00E21F7E" w:rsidRDefault="009800B0" w:rsidP="00E21F7E">
      <w:pPr>
        <w:shd w:val="clear" w:color="auto" w:fill="FFFFFF"/>
        <w:tabs>
          <w:tab w:val="center" w:pos="4320"/>
          <w:tab w:val="left" w:pos="7920"/>
        </w:tabs>
        <w:contextualSpacing/>
        <w:jc w:val="center"/>
        <w:outlineLvl w:val="1"/>
        <w:rPr>
          <w:rFonts w:asciiTheme="majorHAnsi" w:hAnsiTheme="majorHAnsi" w:cstheme="minorHAnsi"/>
          <w:b/>
          <w:sz w:val="22"/>
          <w:szCs w:val="22"/>
        </w:rPr>
      </w:pPr>
    </w:p>
    <w:p w:rsidR="00587398" w:rsidRPr="00CE0784" w:rsidRDefault="00EE3C8D" w:rsidP="00756D9A">
      <w:pPr>
        <w:spacing w:line="320" w:lineRule="exact"/>
        <w:contextualSpacing/>
        <w:rPr>
          <w:rFonts w:asciiTheme="majorHAnsi" w:hAnsiTheme="majorHAnsi" w:cstheme="minorHAnsi"/>
          <w:bCs/>
          <w:kern w:val="36"/>
          <w:sz w:val="22"/>
          <w:szCs w:val="22"/>
        </w:rPr>
      </w:pPr>
      <w:r w:rsidRPr="00E21F7E">
        <w:rPr>
          <w:rFonts w:asciiTheme="majorHAnsi" w:hAnsiTheme="majorHAnsi" w:cstheme="minorHAnsi"/>
          <w:bCs/>
          <w:kern w:val="36"/>
          <w:sz w:val="22"/>
          <w:szCs w:val="22"/>
        </w:rPr>
        <w:t>The Fourth of July</w:t>
      </w:r>
      <w:r w:rsidR="00FC3DF4" w:rsidRPr="00E21F7E">
        <w:rPr>
          <w:rFonts w:asciiTheme="majorHAnsi" w:hAnsiTheme="majorHAnsi" w:cstheme="minorHAnsi"/>
          <w:bCs/>
          <w:kern w:val="36"/>
          <w:sz w:val="22"/>
          <w:szCs w:val="22"/>
        </w:rPr>
        <w:t xml:space="preserve"> is </w:t>
      </w:r>
      <w:r w:rsidR="007F6E48" w:rsidRPr="00E21F7E">
        <w:rPr>
          <w:rFonts w:asciiTheme="majorHAnsi" w:hAnsiTheme="majorHAnsi" w:cstheme="minorHAnsi"/>
          <w:bCs/>
          <w:kern w:val="36"/>
          <w:sz w:val="22"/>
          <w:szCs w:val="22"/>
        </w:rPr>
        <w:t>almost here</w:t>
      </w:r>
      <w:r w:rsidR="00FC3DF4" w:rsidRPr="00E21F7E">
        <w:rPr>
          <w:rFonts w:asciiTheme="majorHAnsi" w:hAnsiTheme="majorHAnsi" w:cstheme="minorHAnsi"/>
          <w:bCs/>
          <w:kern w:val="36"/>
          <w:sz w:val="22"/>
          <w:szCs w:val="22"/>
        </w:rPr>
        <w:t xml:space="preserve"> and that means </w:t>
      </w:r>
      <w:r w:rsidR="00587398" w:rsidRPr="00E21F7E">
        <w:rPr>
          <w:rFonts w:asciiTheme="majorHAnsi" w:hAnsiTheme="majorHAnsi" w:cstheme="minorHAnsi"/>
          <w:bCs/>
          <w:kern w:val="36"/>
          <w:sz w:val="22"/>
          <w:szCs w:val="22"/>
        </w:rPr>
        <w:t xml:space="preserve">parades, fireworks and </w:t>
      </w:r>
      <w:r w:rsidR="00CE0784">
        <w:rPr>
          <w:rFonts w:asciiTheme="majorHAnsi" w:hAnsiTheme="majorHAnsi" w:cstheme="minorHAnsi"/>
          <w:bCs/>
          <w:kern w:val="36"/>
          <w:sz w:val="22"/>
          <w:szCs w:val="22"/>
        </w:rPr>
        <w:t>outdoor cooking</w:t>
      </w:r>
      <w:r w:rsidR="00587398" w:rsidRPr="00E21F7E">
        <w:rPr>
          <w:rFonts w:asciiTheme="majorHAnsi" w:hAnsiTheme="majorHAnsi" w:cstheme="minorHAnsi"/>
          <w:bCs/>
          <w:kern w:val="36"/>
          <w:sz w:val="22"/>
          <w:szCs w:val="22"/>
        </w:rPr>
        <w:t>!</w:t>
      </w:r>
      <w:r w:rsidR="00CE0784">
        <w:rPr>
          <w:rFonts w:asciiTheme="majorHAnsi" w:hAnsiTheme="majorHAnsi" w:cstheme="minorHAnsi"/>
          <w:bCs/>
          <w:kern w:val="36"/>
          <w:sz w:val="22"/>
          <w:szCs w:val="22"/>
        </w:rPr>
        <w:t xml:space="preserve"> Whether its barbeque, grilling or picnics nearly </w:t>
      </w:r>
      <w:hyperlink r:id="rId11" w:history="1">
        <w:r w:rsidR="00CE0784" w:rsidRPr="00CE0784">
          <w:rPr>
            <w:rStyle w:val="Hyperlink"/>
            <w:rFonts w:asciiTheme="majorHAnsi" w:hAnsiTheme="majorHAnsi" w:cstheme="minorHAnsi"/>
            <w:bCs/>
            <w:kern w:val="36"/>
            <w:sz w:val="22"/>
            <w:szCs w:val="22"/>
          </w:rPr>
          <w:t>80% of Americans</w:t>
        </w:r>
      </w:hyperlink>
      <w:r w:rsidR="00CE0784">
        <w:rPr>
          <w:rFonts w:asciiTheme="majorHAnsi" w:hAnsiTheme="majorHAnsi" w:cstheme="minorHAnsi"/>
          <w:bCs/>
          <w:kern w:val="36"/>
          <w:sz w:val="22"/>
          <w:szCs w:val="22"/>
        </w:rPr>
        <w:t xml:space="preserve"> will be hosting or attending</w:t>
      </w:r>
      <w:r w:rsidR="00FC3DF4" w:rsidRPr="00E21F7E">
        <w:rPr>
          <w:rFonts w:asciiTheme="majorHAnsi" w:hAnsiTheme="majorHAnsi" w:cstheme="minorHAnsi"/>
          <w:bCs/>
          <w:kern w:val="36"/>
          <w:sz w:val="22"/>
          <w:szCs w:val="22"/>
        </w:rPr>
        <w:t xml:space="preserve"> </w:t>
      </w:r>
      <w:r w:rsidR="00CE0784">
        <w:rPr>
          <w:rFonts w:asciiTheme="majorHAnsi" w:hAnsiTheme="majorHAnsi" w:cstheme="minorHAnsi"/>
          <w:bCs/>
          <w:kern w:val="36"/>
          <w:sz w:val="22"/>
          <w:szCs w:val="22"/>
        </w:rPr>
        <w:t>some type of outdoor cookout. However, w</w:t>
      </w:r>
      <w:r w:rsidR="00FC3DF4" w:rsidRPr="00E21F7E">
        <w:rPr>
          <w:rFonts w:asciiTheme="majorHAnsi" w:hAnsiTheme="majorHAnsi" w:cstheme="minorHAnsi"/>
          <w:bCs/>
          <w:kern w:val="36"/>
          <w:sz w:val="22"/>
          <w:szCs w:val="22"/>
        </w:rPr>
        <w:t xml:space="preserve">hile </w:t>
      </w:r>
      <w:r w:rsidR="00587398" w:rsidRPr="00E21F7E">
        <w:rPr>
          <w:rFonts w:asciiTheme="majorHAnsi" w:hAnsiTheme="majorHAnsi" w:cstheme="minorHAnsi"/>
          <w:bCs/>
          <w:kern w:val="36"/>
          <w:sz w:val="22"/>
          <w:szCs w:val="22"/>
        </w:rPr>
        <w:t>grilling outdoors all day long is one of the best parts of Fourth of July parties</w:t>
      </w:r>
      <w:r w:rsidR="00FC3DF4" w:rsidRPr="00E21F7E">
        <w:rPr>
          <w:rFonts w:asciiTheme="majorHAnsi" w:hAnsiTheme="majorHAnsi" w:cstheme="minorHAnsi"/>
          <w:bCs/>
          <w:kern w:val="36"/>
          <w:sz w:val="22"/>
          <w:szCs w:val="22"/>
        </w:rPr>
        <w:t xml:space="preserve">, the </w:t>
      </w:r>
      <w:r w:rsidR="00587398" w:rsidRPr="00E21F7E">
        <w:rPr>
          <w:rFonts w:asciiTheme="majorHAnsi" w:hAnsiTheme="majorHAnsi" w:cstheme="minorHAnsi"/>
          <w:bCs/>
          <w:kern w:val="36"/>
          <w:sz w:val="22"/>
          <w:szCs w:val="22"/>
        </w:rPr>
        <w:t>warm weather</w:t>
      </w:r>
      <w:r w:rsidR="00FC3DF4" w:rsidRPr="00E21F7E">
        <w:rPr>
          <w:rFonts w:asciiTheme="majorHAnsi" w:hAnsiTheme="majorHAnsi" w:cstheme="minorHAnsi"/>
          <w:bCs/>
          <w:kern w:val="36"/>
          <w:sz w:val="22"/>
          <w:szCs w:val="22"/>
        </w:rPr>
        <w:t xml:space="preserve"> can bring an increased risk of foodborne illness</w:t>
      </w:r>
      <w:r w:rsidR="007F6E48" w:rsidRPr="00E21F7E">
        <w:rPr>
          <w:rFonts w:asciiTheme="majorHAnsi" w:hAnsiTheme="majorHAnsi" w:cstheme="minorHAnsi"/>
          <w:bCs/>
          <w:kern w:val="36"/>
          <w:sz w:val="22"/>
          <w:szCs w:val="22"/>
        </w:rPr>
        <w:t>,</w:t>
      </w:r>
      <w:r w:rsidR="00587398" w:rsidRPr="00E21F7E">
        <w:rPr>
          <w:rFonts w:asciiTheme="majorHAnsi" w:hAnsiTheme="majorHAnsi" w:cstheme="minorHAnsi"/>
          <w:bCs/>
          <w:kern w:val="36"/>
          <w:sz w:val="22"/>
          <w:szCs w:val="22"/>
        </w:rPr>
        <w:t xml:space="preserve"> as b</w:t>
      </w:r>
      <w:r w:rsidR="00920F91" w:rsidRPr="00E21F7E">
        <w:rPr>
          <w:rFonts w:asciiTheme="majorHAnsi" w:hAnsiTheme="majorHAnsi" w:cstheme="minorHAnsi"/>
          <w:sz w:val="22"/>
          <w:szCs w:val="22"/>
          <w:shd w:val="clear" w:color="auto" w:fill="FFFFFF"/>
        </w:rPr>
        <w:t xml:space="preserve">acteria in food multiply faster at temperatures between 40°F and 140°F. </w:t>
      </w:r>
    </w:p>
    <w:p w:rsidR="00587398" w:rsidRPr="00E21F7E" w:rsidRDefault="00BB79CA" w:rsidP="00BB79CA">
      <w:pPr>
        <w:tabs>
          <w:tab w:val="left" w:pos="1620"/>
        </w:tabs>
        <w:spacing w:line="320" w:lineRule="exact"/>
        <w:contextualSpacing/>
        <w:rPr>
          <w:rFonts w:asciiTheme="majorHAnsi" w:hAnsiTheme="majorHAnsi" w:cstheme="minorHAnsi"/>
          <w:sz w:val="22"/>
          <w:szCs w:val="22"/>
          <w:shd w:val="clear" w:color="auto" w:fill="FFFFFF"/>
        </w:rPr>
      </w:pPr>
      <w:r>
        <w:rPr>
          <w:rFonts w:asciiTheme="majorHAnsi" w:hAnsiTheme="majorHAnsi" w:cstheme="minorHAnsi"/>
          <w:sz w:val="22"/>
          <w:szCs w:val="22"/>
          <w:shd w:val="clear" w:color="auto" w:fill="FFFFFF"/>
        </w:rPr>
        <w:tab/>
      </w:r>
    </w:p>
    <w:p w:rsidR="00CE0784" w:rsidRDefault="007F6E48" w:rsidP="00CE0784">
      <w:pPr>
        <w:spacing w:line="320" w:lineRule="exact"/>
        <w:contextualSpacing/>
        <w:rPr>
          <w:rFonts w:asciiTheme="majorHAnsi" w:hAnsiTheme="majorHAnsi" w:cstheme="minorHAnsi"/>
          <w:bCs/>
          <w:kern w:val="36"/>
          <w:sz w:val="22"/>
          <w:szCs w:val="22"/>
        </w:rPr>
      </w:pPr>
      <w:r w:rsidRPr="00E21F7E">
        <w:rPr>
          <w:rFonts w:asciiTheme="majorHAnsi" w:hAnsiTheme="majorHAnsi" w:cstheme="minorHAnsi"/>
          <w:bCs/>
          <w:noProof/>
          <w:kern w:val="36"/>
          <w:sz w:val="22"/>
          <w:szCs w:val="22"/>
        </w:rPr>
        <w:drawing>
          <wp:anchor distT="0" distB="0" distL="114300" distR="114300" simplePos="0" relativeHeight="251658240" behindDoc="0" locked="0" layoutInCell="1" allowOverlap="1" wp14:anchorId="5954E009" wp14:editId="2823A89D">
            <wp:simplePos x="0" y="0"/>
            <wp:positionH relativeFrom="column">
              <wp:posOffset>3686175</wp:posOffset>
            </wp:positionH>
            <wp:positionV relativeFrom="paragraph">
              <wp:posOffset>13335</wp:posOffset>
            </wp:positionV>
            <wp:extent cx="2247900" cy="1541780"/>
            <wp:effectExtent l="0" t="0" r="0" b="1270"/>
            <wp:wrapSquare wrapText="bothSides"/>
            <wp:docPr id="2" name="Picture 2" descr="C:\Users\regina\Desktop\grilledfoodlowre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a\Desktop\grilledfoodlowres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276">
        <w:rPr>
          <w:rFonts w:asciiTheme="majorHAnsi" w:hAnsiTheme="majorHAnsi" w:cstheme="minorHAnsi"/>
          <w:bCs/>
          <w:noProof/>
          <w:kern w:val="36"/>
          <w:sz w:val="22"/>
          <w:szCs w:val="22"/>
        </w:rPr>
        <w:t>Stop</w:t>
      </w:r>
      <w:r w:rsidR="00FC3DF4" w:rsidRPr="00E21F7E">
        <w:rPr>
          <w:rFonts w:asciiTheme="majorHAnsi" w:hAnsiTheme="majorHAnsi" w:cstheme="minorHAnsi"/>
          <w:bCs/>
          <w:kern w:val="36"/>
          <w:sz w:val="22"/>
          <w:szCs w:val="22"/>
        </w:rPr>
        <w:t xml:space="preserve"> Foodborne Illness</w:t>
      </w:r>
      <w:r w:rsidR="00EE4B79" w:rsidRPr="00E21F7E">
        <w:rPr>
          <w:rFonts w:asciiTheme="majorHAnsi" w:hAnsiTheme="majorHAnsi" w:cstheme="minorHAnsi"/>
          <w:bCs/>
          <w:kern w:val="36"/>
          <w:sz w:val="22"/>
          <w:szCs w:val="22"/>
        </w:rPr>
        <w:t xml:space="preserve">, </w:t>
      </w:r>
      <w:r w:rsidR="00CA4D7A" w:rsidRPr="00E21F7E">
        <w:rPr>
          <w:rFonts w:asciiTheme="majorHAnsi" w:hAnsiTheme="majorHAnsi" w:cstheme="minorHAnsi"/>
          <w:bCs/>
          <w:kern w:val="36"/>
          <w:sz w:val="22"/>
          <w:szCs w:val="22"/>
        </w:rPr>
        <w:t xml:space="preserve">a </w:t>
      </w:r>
      <w:r w:rsidR="00CA4D7A" w:rsidRPr="00E21F7E">
        <w:rPr>
          <w:rFonts w:asciiTheme="majorHAnsi" w:hAnsiTheme="majorHAnsi" w:cstheme="minorHAnsi"/>
          <w:sz w:val="22"/>
          <w:szCs w:val="22"/>
          <w:lang w:val="en"/>
        </w:rPr>
        <w:t xml:space="preserve">national, nonprofit, public health organization dedicated to preventing illness and death from foodborne pathogens, </w:t>
      </w:r>
      <w:r w:rsidR="00FC3DF4" w:rsidRPr="00E21F7E">
        <w:rPr>
          <w:rFonts w:asciiTheme="majorHAnsi" w:hAnsiTheme="majorHAnsi" w:cstheme="minorHAnsi"/>
          <w:bCs/>
          <w:kern w:val="36"/>
          <w:sz w:val="22"/>
          <w:szCs w:val="22"/>
        </w:rPr>
        <w:t xml:space="preserve">wants you to be prepared </w:t>
      </w:r>
      <w:r w:rsidR="00CE0784">
        <w:rPr>
          <w:rFonts w:asciiTheme="majorHAnsi" w:hAnsiTheme="majorHAnsi" w:cstheme="minorHAnsi"/>
          <w:bCs/>
          <w:kern w:val="36"/>
          <w:sz w:val="22"/>
          <w:szCs w:val="22"/>
        </w:rPr>
        <w:t>for not only</w:t>
      </w:r>
      <w:r w:rsidR="00FC3DF4" w:rsidRPr="00E21F7E">
        <w:rPr>
          <w:rFonts w:asciiTheme="majorHAnsi" w:hAnsiTheme="majorHAnsi" w:cstheme="minorHAnsi"/>
          <w:bCs/>
          <w:kern w:val="36"/>
          <w:sz w:val="22"/>
          <w:szCs w:val="22"/>
        </w:rPr>
        <w:t xml:space="preserve"> a fun, food-safe </w:t>
      </w:r>
      <w:r w:rsidR="00CE0784">
        <w:rPr>
          <w:rFonts w:asciiTheme="majorHAnsi" w:hAnsiTheme="majorHAnsi" w:cstheme="minorHAnsi"/>
          <w:bCs/>
          <w:kern w:val="36"/>
          <w:sz w:val="22"/>
          <w:szCs w:val="22"/>
        </w:rPr>
        <w:t>holiday, but for a whole summer of grilling</w:t>
      </w:r>
      <w:r w:rsidR="00FC3DF4" w:rsidRPr="00E21F7E">
        <w:rPr>
          <w:rFonts w:asciiTheme="majorHAnsi" w:hAnsiTheme="majorHAnsi" w:cstheme="minorHAnsi"/>
          <w:bCs/>
          <w:kern w:val="36"/>
          <w:sz w:val="22"/>
          <w:szCs w:val="22"/>
        </w:rPr>
        <w:t>.</w:t>
      </w:r>
      <w:r w:rsidR="00587398" w:rsidRPr="00E21F7E">
        <w:rPr>
          <w:rFonts w:asciiTheme="majorHAnsi" w:hAnsiTheme="majorHAnsi" w:cstheme="minorHAnsi"/>
          <w:bCs/>
          <w:kern w:val="36"/>
          <w:sz w:val="22"/>
          <w:szCs w:val="22"/>
        </w:rPr>
        <w:t xml:space="preserve"> </w:t>
      </w:r>
      <w:r w:rsidR="00CE0784">
        <w:rPr>
          <w:rFonts w:asciiTheme="majorHAnsi" w:hAnsiTheme="majorHAnsi" w:cstheme="minorHAnsi"/>
          <w:bCs/>
          <w:kern w:val="36"/>
          <w:sz w:val="22"/>
          <w:szCs w:val="22"/>
        </w:rPr>
        <w:t xml:space="preserve">According to </w:t>
      </w:r>
      <w:r w:rsidR="00CE0784">
        <w:rPr>
          <w:rFonts w:asciiTheme="majorHAnsi" w:hAnsiTheme="majorHAnsi" w:cstheme="minorHAnsi"/>
          <w:bCs/>
          <w:i/>
          <w:kern w:val="36"/>
          <w:sz w:val="22"/>
          <w:szCs w:val="22"/>
        </w:rPr>
        <w:t>Forbes</w:t>
      </w:r>
      <w:r w:rsidR="00CE0784">
        <w:rPr>
          <w:rFonts w:asciiTheme="majorHAnsi" w:hAnsiTheme="majorHAnsi" w:cstheme="minorHAnsi"/>
          <w:bCs/>
          <w:kern w:val="36"/>
          <w:sz w:val="22"/>
          <w:szCs w:val="22"/>
        </w:rPr>
        <w:t xml:space="preserve">, </w:t>
      </w:r>
      <w:hyperlink r:id="rId13" w:anchor="723532a85a1d" w:history="1">
        <w:r w:rsidR="00CE0784" w:rsidRPr="00CE0784">
          <w:rPr>
            <w:rStyle w:val="Hyperlink"/>
            <w:rFonts w:asciiTheme="majorHAnsi" w:hAnsiTheme="majorHAnsi" w:cstheme="minorHAnsi"/>
            <w:bCs/>
            <w:kern w:val="36"/>
            <w:sz w:val="22"/>
            <w:szCs w:val="22"/>
          </w:rPr>
          <w:t>75% of U.S. adults own a grill or smoker</w:t>
        </w:r>
      </w:hyperlink>
      <w:r w:rsidR="00CE0784">
        <w:rPr>
          <w:rFonts w:asciiTheme="majorHAnsi" w:hAnsiTheme="majorHAnsi" w:cstheme="minorHAnsi"/>
          <w:bCs/>
          <w:kern w:val="36"/>
          <w:sz w:val="22"/>
          <w:szCs w:val="22"/>
        </w:rPr>
        <w:t xml:space="preserve"> and 63% of them </w:t>
      </w:r>
      <w:r w:rsidR="00CE0784" w:rsidRPr="00CE0784">
        <w:rPr>
          <w:rFonts w:asciiTheme="majorHAnsi" w:hAnsiTheme="majorHAnsi" w:cstheme="minorHAnsi"/>
          <w:bCs/>
          <w:kern w:val="36"/>
          <w:sz w:val="22"/>
          <w:szCs w:val="22"/>
        </w:rPr>
        <w:t>use their grill or smoker year-</w:t>
      </w:r>
      <w:proofErr w:type="gramStart"/>
      <w:r w:rsidR="00CE0784" w:rsidRPr="00CE0784">
        <w:rPr>
          <w:rFonts w:asciiTheme="majorHAnsi" w:hAnsiTheme="majorHAnsi" w:cstheme="minorHAnsi"/>
          <w:bCs/>
          <w:kern w:val="36"/>
          <w:sz w:val="22"/>
          <w:szCs w:val="22"/>
        </w:rPr>
        <w:t>round</w:t>
      </w:r>
      <w:proofErr w:type="gramEnd"/>
      <w:r w:rsidR="00CE0784" w:rsidRPr="00CE0784">
        <w:rPr>
          <w:rFonts w:asciiTheme="majorHAnsi" w:hAnsiTheme="majorHAnsi" w:cstheme="minorHAnsi"/>
          <w:bCs/>
          <w:kern w:val="36"/>
          <w:sz w:val="22"/>
          <w:szCs w:val="22"/>
        </w:rPr>
        <w:t xml:space="preserve"> </w:t>
      </w:r>
      <w:r w:rsidR="00CE0784">
        <w:rPr>
          <w:rFonts w:asciiTheme="majorHAnsi" w:hAnsiTheme="majorHAnsi" w:cstheme="minorHAnsi"/>
          <w:bCs/>
          <w:kern w:val="36"/>
          <w:sz w:val="22"/>
          <w:szCs w:val="22"/>
        </w:rPr>
        <w:t>while the hard core grill masters and pit bosses,</w:t>
      </w:r>
      <w:r w:rsidR="00CE0784" w:rsidRPr="00CE0784">
        <w:rPr>
          <w:rFonts w:asciiTheme="majorHAnsi" w:hAnsiTheme="majorHAnsi" w:cstheme="minorHAnsi"/>
          <w:bCs/>
          <w:kern w:val="36"/>
          <w:sz w:val="22"/>
          <w:szCs w:val="22"/>
        </w:rPr>
        <w:t xml:space="preserve"> 43% </w:t>
      </w:r>
      <w:r w:rsidR="00CE0784">
        <w:rPr>
          <w:rFonts w:asciiTheme="majorHAnsi" w:hAnsiTheme="majorHAnsi" w:cstheme="minorHAnsi"/>
          <w:bCs/>
          <w:kern w:val="36"/>
          <w:sz w:val="22"/>
          <w:szCs w:val="22"/>
        </w:rPr>
        <w:t>of adult grill/smoker owners in the U.S., use them</w:t>
      </w:r>
      <w:r w:rsidR="00CE0784" w:rsidRPr="00CE0784">
        <w:rPr>
          <w:rFonts w:asciiTheme="majorHAnsi" w:hAnsiTheme="majorHAnsi" w:cstheme="minorHAnsi"/>
          <w:bCs/>
          <w:kern w:val="36"/>
          <w:sz w:val="22"/>
          <w:szCs w:val="22"/>
        </w:rPr>
        <w:t xml:space="preserve"> at least once a month through winter.</w:t>
      </w:r>
    </w:p>
    <w:p w:rsidR="00CE0784" w:rsidRDefault="00CE0784" w:rsidP="00756D9A">
      <w:pPr>
        <w:spacing w:line="320" w:lineRule="exact"/>
        <w:contextualSpacing/>
        <w:rPr>
          <w:rFonts w:asciiTheme="majorHAnsi" w:hAnsiTheme="majorHAnsi" w:cstheme="minorHAnsi"/>
          <w:bCs/>
          <w:kern w:val="36"/>
          <w:sz w:val="22"/>
          <w:szCs w:val="22"/>
        </w:rPr>
      </w:pPr>
    </w:p>
    <w:p w:rsidR="00FC3DF4" w:rsidRPr="00E21F7E" w:rsidRDefault="00CE0784" w:rsidP="00756D9A">
      <w:pPr>
        <w:spacing w:line="320" w:lineRule="exact"/>
        <w:contextualSpacing/>
        <w:rPr>
          <w:rFonts w:asciiTheme="majorHAnsi" w:hAnsiTheme="majorHAnsi" w:cstheme="minorHAnsi"/>
          <w:bCs/>
          <w:kern w:val="36"/>
          <w:sz w:val="22"/>
          <w:szCs w:val="22"/>
        </w:rPr>
      </w:pPr>
      <w:r>
        <w:rPr>
          <w:rFonts w:asciiTheme="majorHAnsi" w:hAnsiTheme="majorHAnsi" w:cstheme="minorHAnsi"/>
          <w:bCs/>
          <w:kern w:val="36"/>
          <w:sz w:val="22"/>
          <w:szCs w:val="22"/>
        </w:rPr>
        <w:t>Whatever your grilling season of choice, brush up on Stop Foodborne Illness’ food safety practices and tips</w:t>
      </w:r>
      <w:r w:rsidR="007F6E48" w:rsidRPr="00E21F7E">
        <w:rPr>
          <w:rFonts w:asciiTheme="majorHAnsi" w:hAnsiTheme="majorHAnsi" w:cstheme="minorHAnsi"/>
          <w:bCs/>
          <w:kern w:val="36"/>
          <w:sz w:val="22"/>
          <w:szCs w:val="22"/>
        </w:rPr>
        <w:t>,</w:t>
      </w:r>
      <w:r w:rsidR="00587398" w:rsidRPr="00E21F7E">
        <w:rPr>
          <w:rFonts w:asciiTheme="majorHAnsi" w:hAnsiTheme="majorHAnsi" w:cstheme="minorHAnsi"/>
          <w:bCs/>
          <w:kern w:val="36"/>
          <w:sz w:val="22"/>
          <w:szCs w:val="22"/>
        </w:rPr>
        <w:t xml:space="preserve"> from preparation to post-party clean up</w:t>
      </w:r>
      <w:r w:rsidR="007F6E48" w:rsidRPr="00E21F7E">
        <w:rPr>
          <w:rFonts w:asciiTheme="majorHAnsi" w:hAnsiTheme="majorHAnsi" w:cstheme="minorHAnsi"/>
          <w:bCs/>
          <w:kern w:val="36"/>
          <w:sz w:val="22"/>
          <w:szCs w:val="22"/>
        </w:rPr>
        <w:t>,</w:t>
      </w:r>
      <w:r>
        <w:rPr>
          <w:rFonts w:asciiTheme="majorHAnsi" w:hAnsiTheme="majorHAnsi" w:cstheme="minorHAnsi"/>
          <w:bCs/>
          <w:kern w:val="36"/>
          <w:sz w:val="22"/>
          <w:szCs w:val="22"/>
        </w:rPr>
        <w:t xml:space="preserve"> before you head outside</w:t>
      </w:r>
      <w:r w:rsidR="00587398" w:rsidRPr="00E21F7E">
        <w:rPr>
          <w:rFonts w:asciiTheme="majorHAnsi" w:hAnsiTheme="majorHAnsi" w:cstheme="minorHAnsi"/>
          <w:bCs/>
          <w:kern w:val="36"/>
          <w:sz w:val="22"/>
          <w:szCs w:val="22"/>
        </w:rPr>
        <w:t>.</w:t>
      </w:r>
    </w:p>
    <w:p w:rsidR="00587398" w:rsidRPr="00E21F7E" w:rsidRDefault="00587398" w:rsidP="00756D9A">
      <w:pPr>
        <w:spacing w:line="320" w:lineRule="exact"/>
        <w:contextualSpacing/>
        <w:rPr>
          <w:rFonts w:asciiTheme="majorHAnsi" w:hAnsiTheme="majorHAnsi" w:cstheme="minorHAnsi"/>
          <w:bCs/>
          <w:kern w:val="36"/>
          <w:sz w:val="22"/>
          <w:szCs w:val="22"/>
        </w:rPr>
      </w:pPr>
    </w:p>
    <w:p w:rsidR="00F22AD3" w:rsidRPr="00E21F7E" w:rsidRDefault="00F22AD3" w:rsidP="00756D9A">
      <w:pPr>
        <w:spacing w:line="320" w:lineRule="exact"/>
        <w:contextualSpacing/>
        <w:rPr>
          <w:rFonts w:asciiTheme="majorHAnsi" w:hAnsiTheme="majorHAnsi" w:cstheme="minorHAnsi"/>
          <w:b/>
          <w:bCs/>
          <w:kern w:val="36"/>
          <w:sz w:val="22"/>
          <w:szCs w:val="22"/>
        </w:rPr>
      </w:pPr>
      <w:r w:rsidRPr="00E21F7E">
        <w:rPr>
          <w:rFonts w:asciiTheme="majorHAnsi" w:hAnsiTheme="majorHAnsi" w:cstheme="minorHAnsi"/>
          <w:b/>
          <w:bCs/>
          <w:kern w:val="36"/>
          <w:sz w:val="22"/>
          <w:szCs w:val="22"/>
        </w:rPr>
        <w:t>Before</w:t>
      </w:r>
      <w:r w:rsidR="0076151A" w:rsidRPr="00E21F7E">
        <w:rPr>
          <w:rFonts w:asciiTheme="majorHAnsi" w:hAnsiTheme="majorHAnsi" w:cstheme="minorHAnsi"/>
          <w:b/>
          <w:bCs/>
          <w:kern w:val="36"/>
          <w:sz w:val="22"/>
          <w:szCs w:val="22"/>
        </w:rPr>
        <w:t xml:space="preserve"> You Cook</w:t>
      </w:r>
    </w:p>
    <w:p w:rsidR="00920F91" w:rsidRPr="00E21F7E" w:rsidRDefault="00920F91" w:rsidP="00756D9A">
      <w:pPr>
        <w:spacing w:line="320" w:lineRule="exact"/>
        <w:contextualSpacing/>
        <w:rPr>
          <w:rFonts w:asciiTheme="majorHAnsi" w:hAnsiTheme="majorHAnsi" w:cstheme="minorHAnsi"/>
          <w:sz w:val="22"/>
          <w:szCs w:val="22"/>
        </w:rPr>
      </w:pPr>
      <w:r w:rsidRPr="00E21F7E">
        <w:rPr>
          <w:rFonts w:asciiTheme="majorHAnsi" w:hAnsiTheme="majorHAnsi" w:cstheme="minorHAnsi"/>
          <w:bCs/>
          <w:kern w:val="36"/>
          <w:sz w:val="22"/>
          <w:szCs w:val="22"/>
        </w:rPr>
        <w:t xml:space="preserve">Food safety starts at the grocery store. </w:t>
      </w:r>
      <w:r w:rsidRPr="00E21F7E">
        <w:rPr>
          <w:rFonts w:asciiTheme="majorHAnsi" w:hAnsiTheme="majorHAnsi" w:cstheme="minorHAnsi"/>
          <w:sz w:val="22"/>
          <w:szCs w:val="22"/>
        </w:rPr>
        <w:t xml:space="preserve">Be sure to keep </w:t>
      </w:r>
      <w:r w:rsidR="00587398" w:rsidRPr="00E21F7E">
        <w:rPr>
          <w:rFonts w:asciiTheme="majorHAnsi" w:hAnsiTheme="majorHAnsi" w:cstheme="minorHAnsi"/>
          <w:sz w:val="22"/>
          <w:szCs w:val="22"/>
        </w:rPr>
        <w:t xml:space="preserve">raw meat as far away as possible from </w:t>
      </w:r>
      <w:r w:rsidRPr="00E21F7E">
        <w:rPr>
          <w:rFonts w:asciiTheme="majorHAnsi" w:hAnsiTheme="majorHAnsi" w:cstheme="minorHAnsi"/>
          <w:sz w:val="22"/>
          <w:szCs w:val="22"/>
        </w:rPr>
        <w:t>other food items in the cart.</w:t>
      </w:r>
      <w:r w:rsidR="00587398" w:rsidRPr="00E21F7E">
        <w:rPr>
          <w:rFonts w:asciiTheme="majorHAnsi" w:hAnsiTheme="majorHAnsi" w:cstheme="minorHAnsi"/>
          <w:sz w:val="22"/>
          <w:szCs w:val="22"/>
        </w:rPr>
        <w:t xml:space="preserve"> When bagging items, </w:t>
      </w:r>
      <w:r w:rsidR="00587398" w:rsidRPr="00E21F7E">
        <w:rPr>
          <w:rFonts w:asciiTheme="majorHAnsi" w:hAnsiTheme="majorHAnsi" w:cstheme="minorHAnsi"/>
          <w:bCs/>
          <w:kern w:val="36"/>
          <w:sz w:val="22"/>
          <w:szCs w:val="22"/>
        </w:rPr>
        <w:t xml:space="preserve">keep meat </w:t>
      </w:r>
      <w:r w:rsidR="00587398" w:rsidRPr="00E21F7E">
        <w:rPr>
          <w:rFonts w:asciiTheme="majorHAnsi" w:hAnsiTheme="majorHAnsi" w:cstheme="minorHAnsi"/>
          <w:sz w:val="22"/>
          <w:szCs w:val="22"/>
        </w:rPr>
        <w:t>juices from dripping on produce and other groceries by wrapping meats and poultry in separate plastic bags.</w:t>
      </w:r>
    </w:p>
    <w:p w:rsidR="00587398" w:rsidRPr="00E21F7E" w:rsidRDefault="00587398" w:rsidP="00756D9A">
      <w:pPr>
        <w:spacing w:line="320" w:lineRule="exact"/>
        <w:contextualSpacing/>
        <w:rPr>
          <w:rFonts w:asciiTheme="majorHAnsi" w:hAnsiTheme="majorHAnsi" w:cstheme="minorHAnsi"/>
          <w:bCs/>
          <w:kern w:val="36"/>
          <w:sz w:val="22"/>
          <w:szCs w:val="22"/>
        </w:rPr>
      </w:pPr>
    </w:p>
    <w:p w:rsidR="00587398" w:rsidRPr="00E21F7E" w:rsidRDefault="00587398" w:rsidP="00756D9A">
      <w:pPr>
        <w:spacing w:line="320" w:lineRule="exact"/>
        <w:contextualSpacing/>
        <w:rPr>
          <w:rFonts w:asciiTheme="majorHAnsi" w:hAnsiTheme="majorHAnsi" w:cstheme="minorHAnsi"/>
          <w:bCs/>
          <w:kern w:val="36"/>
          <w:sz w:val="22"/>
          <w:szCs w:val="22"/>
        </w:rPr>
      </w:pPr>
      <w:r w:rsidRPr="00E21F7E">
        <w:rPr>
          <w:rFonts w:asciiTheme="majorHAnsi" w:hAnsiTheme="majorHAnsi" w:cstheme="minorHAnsi"/>
          <w:bCs/>
          <w:kern w:val="36"/>
          <w:sz w:val="22"/>
          <w:szCs w:val="22"/>
        </w:rPr>
        <w:lastRenderedPageBreak/>
        <w:t>Keep in mind that m</w:t>
      </w:r>
      <w:r w:rsidR="00920F91" w:rsidRPr="00E21F7E">
        <w:rPr>
          <w:rFonts w:asciiTheme="majorHAnsi" w:hAnsiTheme="majorHAnsi" w:cstheme="minorHAnsi"/>
          <w:bCs/>
          <w:kern w:val="36"/>
          <w:sz w:val="22"/>
          <w:szCs w:val="22"/>
        </w:rPr>
        <w:t>eat, poultry, and other perishable items should be the last to go into your grocery cart and the first to go in your fridge. Bring a cooler with ice when transporting raw meat and poultry home</w:t>
      </w:r>
      <w:r w:rsidR="001C6AB3" w:rsidRPr="00E21F7E">
        <w:rPr>
          <w:rFonts w:asciiTheme="majorHAnsi" w:hAnsiTheme="majorHAnsi" w:cstheme="minorHAnsi"/>
          <w:bCs/>
          <w:kern w:val="36"/>
          <w:sz w:val="22"/>
          <w:szCs w:val="22"/>
        </w:rPr>
        <w:t>, especially</w:t>
      </w:r>
      <w:r w:rsidR="00920F91" w:rsidRPr="00E21F7E">
        <w:rPr>
          <w:rFonts w:asciiTheme="majorHAnsi" w:hAnsiTheme="majorHAnsi" w:cstheme="minorHAnsi"/>
          <w:bCs/>
          <w:kern w:val="36"/>
          <w:sz w:val="22"/>
          <w:szCs w:val="22"/>
        </w:rPr>
        <w:t xml:space="preserve"> on hot days</w:t>
      </w:r>
      <w:r w:rsidR="001C6AB3" w:rsidRPr="00E21F7E">
        <w:rPr>
          <w:rFonts w:asciiTheme="majorHAnsi" w:hAnsiTheme="majorHAnsi" w:cstheme="minorHAnsi"/>
          <w:bCs/>
          <w:kern w:val="36"/>
          <w:sz w:val="22"/>
          <w:szCs w:val="22"/>
        </w:rPr>
        <w:t xml:space="preserve"> over 90°F</w:t>
      </w:r>
      <w:r w:rsidR="00920F91" w:rsidRPr="00E21F7E">
        <w:rPr>
          <w:rFonts w:asciiTheme="majorHAnsi" w:hAnsiTheme="majorHAnsi" w:cstheme="minorHAnsi"/>
          <w:bCs/>
          <w:kern w:val="36"/>
          <w:sz w:val="22"/>
          <w:szCs w:val="22"/>
        </w:rPr>
        <w:t xml:space="preserve">. </w:t>
      </w:r>
    </w:p>
    <w:p w:rsidR="00587398" w:rsidRPr="00E21F7E" w:rsidRDefault="00587398" w:rsidP="00756D9A">
      <w:pPr>
        <w:spacing w:line="320" w:lineRule="exact"/>
        <w:contextualSpacing/>
        <w:rPr>
          <w:rFonts w:asciiTheme="majorHAnsi" w:hAnsiTheme="majorHAnsi" w:cstheme="minorHAnsi"/>
          <w:bCs/>
          <w:kern w:val="36"/>
          <w:sz w:val="22"/>
          <w:szCs w:val="22"/>
        </w:rPr>
      </w:pPr>
    </w:p>
    <w:p w:rsidR="00920F91" w:rsidRPr="00E21F7E" w:rsidRDefault="00F22AD3" w:rsidP="00756D9A">
      <w:pPr>
        <w:spacing w:line="320" w:lineRule="exact"/>
        <w:contextualSpacing/>
        <w:rPr>
          <w:rFonts w:asciiTheme="majorHAnsi" w:hAnsiTheme="majorHAnsi" w:cstheme="minorHAnsi"/>
          <w:bCs/>
          <w:kern w:val="36"/>
          <w:sz w:val="22"/>
          <w:szCs w:val="22"/>
        </w:rPr>
      </w:pPr>
      <w:r w:rsidRPr="00E21F7E">
        <w:rPr>
          <w:rFonts w:asciiTheme="majorHAnsi" w:hAnsiTheme="majorHAnsi" w:cstheme="minorHAnsi"/>
          <w:b/>
          <w:bCs/>
          <w:kern w:val="36"/>
          <w:sz w:val="22"/>
          <w:szCs w:val="22"/>
        </w:rPr>
        <w:t>During</w:t>
      </w:r>
      <w:r w:rsidR="0076151A" w:rsidRPr="00E21F7E">
        <w:rPr>
          <w:rFonts w:asciiTheme="majorHAnsi" w:hAnsiTheme="majorHAnsi" w:cstheme="minorHAnsi"/>
          <w:b/>
          <w:bCs/>
          <w:kern w:val="36"/>
          <w:sz w:val="22"/>
          <w:szCs w:val="22"/>
        </w:rPr>
        <w:t xml:space="preserve"> Preparation</w:t>
      </w:r>
      <w:r w:rsidR="00CA4D7A" w:rsidRPr="00E21F7E">
        <w:rPr>
          <w:rFonts w:asciiTheme="majorHAnsi" w:hAnsiTheme="majorHAnsi" w:cstheme="minorHAnsi"/>
          <w:b/>
          <w:bCs/>
          <w:kern w:val="36"/>
          <w:sz w:val="22"/>
          <w:szCs w:val="22"/>
        </w:rPr>
        <w:br/>
      </w:r>
      <w:proofErr w:type="gramStart"/>
      <w:r w:rsidR="00920F91" w:rsidRPr="00E21F7E">
        <w:rPr>
          <w:rFonts w:asciiTheme="majorHAnsi" w:hAnsiTheme="majorHAnsi" w:cstheme="minorHAnsi"/>
          <w:bCs/>
          <w:kern w:val="36"/>
          <w:sz w:val="22"/>
          <w:szCs w:val="22"/>
        </w:rPr>
        <w:t>When</w:t>
      </w:r>
      <w:proofErr w:type="gramEnd"/>
      <w:r w:rsidR="00920F91" w:rsidRPr="00E21F7E">
        <w:rPr>
          <w:rFonts w:asciiTheme="majorHAnsi" w:hAnsiTheme="majorHAnsi" w:cstheme="minorHAnsi"/>
          <w:bCs/>
          <w:kern w:val="36"/>
          <w:sz w:val="22"/>
          <w:szCs w:val="22"/>
        </w:rPr>
        <w:t xml:space="preserve"> preparing </w:t>
      </w:r>
      <w:r w:rsidR="00587398" w:rsidRPr="00E21F7E">
        <w:rPr>
          <w:rFonts w:asciiTheme="majorHAnsi" w:hAnsiTheme="majorHAnsi" w:cstheme="minorHAnsi"/>
          <w:bCs/>
          <w:kern w:val="36"/>
          <w:sz w:val="22"/>
          <w:szCs w:val="22"/>
        </w:rPr>
        <w:t>meat for the grill</w:t>
      </w:r>
      <w:r w:rsidR="00920F91" w:rsidRPr="00E21F7E">
        <w:rPr>
          <w:rFonts w:asciiTheme="majorHAnsi" w:hAnsiTheme="majorHAnsi" w:cstheme="minorHAnsi"/>
          <w:bCs/>
          <w:kern w:val="36"/>
          <w:sz w:val="22"/>
          <w:szCs w:val="22"/>
        </w:rPr>
        <w:t>, make two batches of sauce, one</w:t>
      </w:r>
      <w:r w:rsidR="00756D9A">
        <w:rPr>
          <w:rFonts w:asciiTheme="majorHAnsi" w:hAnsiTheme="majorHAnsi" w:cstheme="minorHAnsi"/>
          <w:bCs/>
          <w:kern w:val="36"/>
          <w:sz w:val="22"/>
          <w:szCs w:val="22"/>
        </w:rPr>
        <w:t xml:space="preserve"> in which</w:t>
      </w:r>
      <w:r w:rsidR="00920F91" w:rsidRPr="00E21F7E">
        <w:rPr>
          <w:rFonts w:asciiTheme="majorHAnsi" w:hAnsiTheme="majorHAnsi" w:cstheme="minorHAnsi"/>
          <w:bCs/>
          <w:kern w:val="36"/>
          <w:sz w:val="22"/>
          <w:szCs w:val="22"/>
        </w:rPr>
        <w:t xml:space="preserve"> to marina</w:t>
      </w:r>
      <w:r w:rsidR="00587398" w:rsidRPr="00E21F7E">
        <w:rPr>
          <w:rFonts w:asciiTheme="majorHAnsi" w:hAnsiTheme="majorHAnsi" w:cstheme="minorHAnsi"/>
          <w:bCs/>
          <w:kern w:val="36"/>
          <w:sz w:val="22"/>
          <w:szCs w:val="22"/>
        </w:rPr>
        <w:t>t</w:t>
      </w:r>
      <w:r w:rsidR="00920F91" w:rsidRPr="00E21F7E">
        <w:rPr>
          <w:rFonts w:asciiTheme="majorHAnsi" w:hAnsiTheme="majorHAnsi" w:cstheme="minorHAnsi"/>
          <w:bCs/>
          <w:kern w:val="36"/>
          <w:sz w:val="22"/>
          <w:szCs w:val="22"/>
        </w:rPr>
        <w:t>e raw meat and another to baste cooked meat</w:t>
      </w:r>
      <w:r w:rsidR="00756D9A">
        <w:rPr>
          <w:rFonts w:asciiTheme="majorHAnsi" w:hAnsiTheme="majorHAnsi" w:cstheme="minorHAnsi"/>
          <w:bCs/>
          <w:kern w:val="36"/>
          <w:sz w:val="22"/>
          <w:szCs w:val="22"/>
        </w:rPr>
        <w:t xml:space="preserve">. </w:t>
      </w:r>
      <w:r w:rsidR="00756D9A" w:rsidRPr="00756D9A">
        <w:rPr>
          <w:rFonts w:asciiTheme="majorHAnsi" w:hAnsiTheme="majorHAnsi" w:cstheme="minorHAnsi"/>
          <w:b/>
          <w:bCs/>
          <w:kern w:val="36"/>
          <w:sz w:val="22"/>
          <w:szCs w:val="22"/>
        </w:rPr>
        <w:t>Do not</w:t>
      </w:r>
      <w:r w:rsidR="00756D9A">
        <w:rPr>
          <w:rFonts w:asciiTheme="majorHAnsi" w:hAnsiTheme="majorHAnsi" w:cstheme="minorHAnsi"/>
          <w:bCs/>
          <w:kern w:val="36"/>
          <w:sz w:val="22"/>
          <w:szCs w:val="22"/>
        </w:rPr>
        <w:t xml:space="preserve"> place cooked meat in the sauce that was used to marinate the raw meat</w:t>
      </w:r>
      <w:r w:rsidR="00920F91" w:rsidRPr="00E21F7E">
        <w:rPr>
          <w:rFonts w:asciiTheme="majorHAnsi" w:hAnsiTheme="majorHAnsi" w:cstheme="minorHAnsi"/>
          <w:bCs/>
          <w:kern w:val="36"/>
          <w:sz w:val="22"/>
          <w:szCs w:val="22"/>
        </w:rPr>
        <w:t xml:space="preserve">. </w:t>
      </w:r>
      <w:r w:rsidR="00587398" w:rsidRPr="00E21F7E">
        <w:rPr>
          <w:rFonts w:asciiTheme="majorHAnsi" w:hAnsiTheme="majorHAnsi" w:cstheme="minorHAnsi"/>
          <w:bCs/>
          <w:kern w:val="36"/>
          <w:sz w:val="22"/>
          <w:szCs w:val="22"/>
        </w:rPr>
        <w:t>Remember to always</w:t>
      </w:r>
      <w:r w:rsidR="00920F91" w:rsidRPr="00E21F7E">
        <w:rPr>
          <w:rFonts w:asciiTheme="majorHAnsi" w:hAnsiTheme="majorHAnsi" w:cstheme="minorHAnsi"/>
          <w:bCs/>
          <w:kern w:val="36"/>
          <w:sz w:val="22"/>
          <w:szCs w:val="22"/>
        </w:rPr>
        <w:t xml:space="preserve"> marinate food in the fridge. </w:t>
      </w:r>
    </w:p>
    <w:p w:rsidR="00587398" w:rsidRPr="00E21F7E" w:rsidRDefault="00587398" w:rsidP="00756D9A">
      <w:pPr>
        <w:spacing w:line="320" w:lineRule="exact"/>
        <w:contextualSpacing/>
        <w:rPr>
          <w:rFonts w:asciiTheme="majorHAnsi" w:hAnsiTheme="majorHAnsi" w:cstheme="minorHAnsi"/>
          <w:bCs/>
          <w:kern w:val="36"/>
          <w:sz w:val="22"/>
          <w:szCs w:val="22"/>
        </w:rPr>
      </w:pPr>
    </w:p>
    <w:p w:rsidR="00920F91" w:rsidRPr="00E21F7E" w:rsidRDefault="00F22AD3" w:rsidP="00756D9A">
      <w:pPr>
        <w:spacing w:line="320" w:lineRule="exact"/>
        <w:contextualSpacing/>
        <w:rPr>
          <w:rFonts w:asciiTheme="majorHAnsi" w:hAnsiTheme="majorHAnsi" w:cstheme="minorHAnsi"/>
          <w:bCs/>
          <w:kern w:val="36"/>
          <w:sz w:val="22"/>
          <w:szCs w:val="22"/>
        </w:rPr>
      </w:pPr>
      <w:r w:rsidRPr="00E21F7E">
        <w:rPr>
          <w:rFonts w:asciiTheme="majorHAnsi" w:hAnsiTheme="majorHAnsi" w:cstheme="minorHAnsi"/>
          <w:bCs/>
          <w:kern w:val="36"/>
          <w:sz w:val="22"/>
          <w:szCs w:val="22"/>
        </w:rPr>
        <w:t>G</w:t>
      </w:r>
      <w:r w:rsidR="00920F91" w:rsidRPr="00E21F7E">
        <w:rPr>
          <w:rFonts w:asciiTheme="majorHAnsi" w:hAnsiTheme="majorHAnsi" w:cstheme="minorHAnsi"/>
          <w:bCs/>
          <w:kern w:val="36"/>
          <w:sz w:val="22"/>
          <w:szCs w:val="22"/>
        </w:rPr>
        <w:t xml:space="preserve">rill meat to a </w:t>
      </w:r>
      <w:hyperlink r:id="rId14" w:history="1">
        <w:r w:rsidR="00920F91" w:rsidRPr="00E21F7E">
          <w:rPr>
            <w:rStyle w:val="Hyperlink"/>
            <w:rFonts w:asciiTheme="majorHAnsi" w:hAnsiTheme="majorHAnsi" w:cstheme="minorHAnsi"/>
            <w:bCs/>
            <w:kern w:val="36"/>
            <w:sz w:val="22"/>
            <w:szCs w:val="22"/>
          </w:rPr>
          <w:t>safe internal temperature</w:t>
        </w:r>
      </w:hyperlink>
      <w:r w:rsidR="00920F91" w:rsidRPr="00E21F7E">
        <w:rPr>
          <w:rFonts w:asciiTheme="majorHAnsi" w:hAnsiTheme="majorHAnsi" w:cstheme="minorHAnsi"/>
          <w:bCs/>
          <w:kern w:val="36"/>
          <w:sz w:val="22"/>
          <w:szCs w:val="22"/>
        </w:rPr>
        <w:t>. Using a meat thermometer is the only way to know if meat is full</w:t>
      </w:r>
      <w:r w:rsidR="0076151A" w:rsidRPr="00E21F7E">
        <w:rPr>
          <w:rFonts w:asciiTheme="majorHAnsi" w:hAnsiTheme="majorHAnsi" w:cstheme="minorHAnsi"/>
          <w:bCs/>
          <w:kern w:val="36"/>
          <w:sz w:val="22"/>
          <w:szCs w:val="22"/>
        </w:rPr>
        <w:t>y</w:t>
      </w:r>
      <w:r w:rsidR="00920F91" w:rsidRPr="00E21F7E">
        <w:rPr>
          <w:rFonts w:asciiTheme="majorHAnsi" w:hAnsiTheme="majorHAnsi" w:cstheme="minorHAnsi"/>
          <w:bCs/>
          <w:kern w:val="36"/>
          <w:sz w:val="22"/>
          <w:szCs w:val="22"/>
        </w:rPr>
        <w:t xml:space="preserve"> cooked</w:t>
      </w:r>
      <w:r w:rsidR="0076151A" w:rsidRPr="00E21F7E">
        <w:rPr>
          <w:rFonts w:asciiTheme="majorHAnsi" w:hAnsiTheme="majorHAnsi" w:cstheme="minorHAnsi"/>
          <w:bCs/>
          <w:kern w:val="36"/>
          <w:sz w:val="22"/>
          <w:szCs w:val="22"/>
        </w:rPr>
        <w:t>—</w:t>
      </w:r>
      <w:r w:rsidR="00920F91" w:rsidRPr="00E21F7E">
        <w:rPr>
          <w:rFonts w:asciiTheme="majorHAnsi" w:hAnsiTheme="majorHAnsi" w:cstheme="minorHAnsi"/>
          <w:bCs/>
          <w:kern w:val="36"/>
          <w:sz w:val="22"/>
          <w:szCs w:val="22"/>
        </w:rPr>
        <w:t>don’t</w:t>
      </w:r>
      <w:r w:rsidR="0076151A" w:rsidRPr="00E21F7E">
        <w:rPr>
          <w:rFonts w:asciiTheme="majorHAnsi" w:hAnsiTheme="majorHAnsi" w:cstheme="minorHAnsi"/>
          <w:bCs/>
          <w:kern w:val="36"/>
          <w:sz w:val="22"/>
          <w:szCs w:val="22"/>
        </w:rPr>
        <w:t xml:space="preserve"> </w:t>
      </w:r>
      <w:r w:rsidR="00920F91" w:rsidRPr="00E21F7E">
        <w:rPr>
          <w:rFonts w:asciiTheme="majorHAnsi" w:hAnsiTheme="majorHAnsi" w:cstheme="minorHAnsi"/>
          <w:bCs/>
          <w:kern w:val="36"/>
          <w:sz w:val="22"/>
          <w:szCs w:val="22"/>
        </w:rPr>
        <w:t xml:space="preserve">guess! </w:t>
      </w:r>
      <w:r w:rsidR="00587398" w:rsidRPr="00E21F7E">
        <w:rPr>
          <w:rFonts w:asciiTheme="majorHAnsi" w:hAnsiTheme="majorHAnsi" w:cstheme="minorHAnsi"/>
          <w:bCs/>
          <w:kern w:val="36"/>
          <w:sz w:val="22"/>
          <w:szCs w:val="22"/>
        </w:rPr>
        <w:t xml:space="preserve"> </w:t>
      </w:r>
      <w:r w:rsidR="00920F91" w:rsidRPr="00E21F7E">
        <w:rPr>
          <w:rFonts w:asciiTheme="majorHAnsi" w:hAnsiTheme="majorHAnsi" w:cstheme="minorHAnsi"/>
          <w:bCs/>
          <w:kern w:val="36"/>
          <w:sz w:val="22"/>
          <w:szCs w:val="22"/>
        </w:rPr>
        <w:t>Check the temperature at the thickest part of the meat, and sanitize the point in between readings</w:t>
      </w:r>
      <w:r w:rsidRPr="00E21F7E">
        <w:rPr>
          <w:rFonts w:asciiTheme="majorHAnsi" w:hAnsiTheme="majorHAnsi" w:cstheme="minorHAnsi"/>
          <w:bCs/>
          <w:kern w:val="36"/>
          <w:sz w:val="22"/>
          <w:szCs w:val="22"/>
        </w:rPr>
        <w:t xml:space="preserve">. </w:t>
      </w:r>
    </w:p>
    <w:p w:rsidR="007F6E48" w:rsidRPr="00E21F7E" w:rsidRDefault="007F6E48" w:rsidP="00756D9A">
      <w:pPr>
        <w:spacing w:line="320" w:lineRule="exact"/>
        <w:contextualSpacing/>
        <w:rPr>
          <w:rFonts w:asciiTheme="majorHAnsi" w:hAnsiTheme="majorHAnsi" w:cstheme="minorHAnsi"/>
          <w:bCs/>
          <w:kern w:val="36"/>
          <w:sz w:val="22"/>
          <w:szCs w:val="22"/>
        </w:rPr>
      </w:pPr>
    </w:p>
    <w:p w:rsidR="00CA4D7A" w:rsidRPr="00E21F7E" w:rsidRDefault="00F22AD3" w:rsidP="00756D9A">
      <w:pPr>
        <w:spacing w:line="320" w:lineRule="exact"/>
        <w:contextualSpacing/>
        <w:rPr>
          <w:rFonts w:asciiTheme="majorHAnsi" w:hAnsiTheme="majorHAnsi" w:cstheme="minorHAnsi"/>
          <w:b/>
          <w:bCs/>
          <w:kern w:val="36"/>
          <w:sz w:val="22"/>
          <w:szCs w:val="22"/>
        </w:rPr>
      </w:pPr>
      <w:r w:rsidRPr="00E21F7E">
        <w:rPr>
          <w:rFonts w:asciiTheme="majorHAnsi" w:hAnsiTheme="majorHAnsi" w:cstheme="minorHAnsi"/>
          <w:b/>
          <w:bCs/>
          <w:kern w:val="36"/>
          <w:sz w:val="22"/>
          <w:szCs w:val="22"/>
        </w:rPr>
        <w:t>Safe Internal Temperatures:</w:t>
      </w:r>
    </w:p>
    <w:p w:rsidR="00920F91" w:rsidRPr="00E21F7E" w:rsidRDefault="00920F91" w:rsidP="00756D9A">
      <w:pPr>
        <w:pStyle w:val="ListParagraph"/>
        <w:numPr>
          <w:ilvl w:val="0"/>
          <w:numId w:val="2"/>
        </w:numPr>
        <w:spacing w:line="320" w:lineRule="exact"/>
        <w:rPr>
          <w:rFonts w:asciiTheme="majorHAnsi" w:hAnsiTheme="majorHAnsi" w:cstheme="minorHAnsi"/>
          <w:bCs/>
          <w:kern w:val="36"/>
          <w:sz w:val="22"/>
          <w:szCs w:val="22"/>
        </w:rPr>
      </w:pPr>
      <w:r w:rsidRPr="00E21F7E">
        <w:rPr>
          <w:rFonts w:asciiTheme="majorHAnsi" w:hAnsiTheme="majorHAnsi" w:cstheme="minorHAnsi"/>
          <w:sz w:val="22"/>
          <w:szCs w:val="22"/>
        </w:rPr>
        <w:t>Burgers/ground meat (except poultry) to 160</w:t>
      </w:r>
      <w:r w:rsidR="001C6AB3" w:rsidRPr="00E21F7E">
        <w:rPr>
          <w:rFonts w:asciiTheme="majorHAnsi" w:hAnsiTheme="majorHAnsi" w:cstheme="minorHAnsi"/>
          <w:bCs/>
          <w:kern w:val="36"/>
          <w:sz w:val="22"/>
          <w:szCs w:val="22"/>
        </w:rPr>
        <w:t>°F</w:t>
      </w:r>
      <w:r w:rsidR="001C6AB3" w:rsidRPr="00E21F7E">
        <w:rPr>
          <w:rFonts w:asciiTheme="majorHAnsi" w:hAnsiTheme="majorHAnsi" w:cstheme="minorHAnsi"/>
          <w:sz w:val="22"/>
          <w:szCs w:val="22"/>
        </w:rPr>
        <w:t xml:space="preserve"> </w:t>
      </w:r>
      <w:r w:rsidRPr="00E21F7E">
        <w:rPr>
          <w:rFonts w:asciiTheme="majorHAnsi" w:hAnsiTheme="majorHAnsi" w:cstheme="minorHAnsi"/>
          <w:sz w:val="22"/>
          <w:szCs w:val="22"/>
        </w:rPr>
        <w:t>(72</w:t>
      </w:r>
      <w:r w:rsidR="007F6E48" w:rsidRPr="00E21F7E">
        <w:rPr>
          <w:rFonts w:asciiTheme="majorHAnsi" w:hAnsiTheme="majorHAnsi" w:cstheme="minorHAnsi"/>
          <w:bCs/>
          <w:kern w:val="36"/>
          <w:sz w:val="22"/>
          <w:szCs w:val="22"/>
        </w:rPr>
        <w:t>°</w:t>
      </w:r>
      <w:r w:rsidRPr="00E21F7E">
        <w:rPr>
          <w:rFonts w:asciiTheme="majorHAnsi" w:hAnsiTheme="majorHAnsi" w:cstheme="minorHAnsi"/>
          <w:sz w:val="22"/>
          <w:szCs w:val="22"/>
        </w:rPr>
        <w:t xml:space="preserve">C) </w:t>
      </w:r>
    </w:p>
    <w:p w:rsidR="00920F91" w:rsidRPr="00E21F7E" w:rsidRDefault="00920F91" w:rsidP="00756D9A">
      <w:pPr>
        <w:pStyle w:val="ListParagraph"/>
        <w:numPr>
          <w:ilvl w:val="0"/>
          <w:numId w:val="2"/>
        </w:numPr>
        <w:spacing w:line="320" w:lineRule="exact"/>
        <w:rPr>
          <w:rFonts w:asciiTheme="majorHAnsi" w:hAnsiTheme="majorHAnsi" w:cstheme="minorHAnsi"/>
          <w:sz w:val="22"/>
          <w:szCs w:val="22"/>
        </w:rPr>
      </w:pPr>
      <w:r w:rsidRPr="00E21F7E">
        <w:rPr>
          <w:rFonts w:asciiTheme="majorHAnsi" w:hAnsiTheme="majorHAnsi" w:cstheme="minorHAnsi"/>
          <w:sz w:val="22"/>
          <w:szCs w:val="22"/>
        </w:rPr>
        <w:t>Chicken and Poultry (including ground, like turkey burgers) to 165</w:t>
      </w:r>
      <w:r w:rsidR="001C6AB3" w:rsidRPr="00E21F7E">
        <w:rPr>
          <w:rFonts w:asciiTheme="majorHAnsi" w:hAnsiTheme="majorHAnsi" w:cstheme="minorHAnsi"/>
          <w:bCs/>
          <w:kern w:val="36"/>
          <w:sz w:val="22"/>
          <w:szCs w:val="22"/>
        </w:rPr>
        <w:t>°F</w:t>
      </w:r>
      <w:r w:rsidR="001C6AB3" w:rsidRPr="00E21F7E">
        <w:rPr>
          <w:rFonts w:asciiTheme="majorHAnsi" w:hAnsiTheme="majorHAnsi" w:cstheme="minorHAnsi"/>
          <w:sz w:val="22"/>
          <w:szCs w:val="22"/>
        </w:rPr>
        <w:t xml:space="preserve"> </w:t>
      </w:r>
      <w:r w:rsidRPr="00E21F7E">
        <w:rPr>
          <w:rFonts w:asciiTheme="majorHAnsi" w:hAnsiTheme="majorHAnsi" w:cstheme="minorHAnsi"/>
          <w:sz w:val="22"/>
          <w:szCs w:val="22"/>
        </w:rPr>
        <w:t>(74</w:t>
      </w:r>
      <w:r w:rsidR="001C6AB3" w:rsidRPr="00E21F7E">
        <w:rPr>
          <w:rFonts w:asciiTheme="majorHAnsi" w:hAnsiTheme="majorHAnsi" w:cstheme="minorHAnsi"/>
          <w:bCs/>
          <w:kern w:val="36"/>
          <w:sz w:val="22"/>
          <w:szCs w:val="22"/>
        </w:rPr>
        <w:t>°</w:t>
      </w:r>
      <w:r w:rsidRPr="00E21F7E">
        <w:rPr>
          <w:rFonts w:asciiTheme="majorHAnsi" w:hAnsiTheme="majorHAnsi" w:cstheme="minorHAnsi"/>
          <w:sz w:val="22"/>
          <w:szCs w:val="22"/>
        </w:rPr>
        <w:t xml:space="preserve">C) </w:t>
      </w:r>
    </w:p>
    <w:p w:rsidR="00920F91" w:rsidRPr="00E21F7E" w:rsidRDefault="00920F91" w:rsidP="00756D9A">
      <w:pPr>
        <w:pStyle w:val="ListParagraph"/>
        <w:numPr>
          <w:ilvl w:val="0"/>
          <w:numId w:val="2"/>
        </w:numPr>
        <w:spacing w:line="320" w:lineRule="exact"/>
        <w:rPr>
          <w:rFonts w:asciiTheme="majorHAnsi" w:hAnsiTheme="majorHAnsi" w:cstheme="minorHAnsi"/>
          <w:sz w:val="22"/>
          <w:szCs w:val="22"/>
        </w:rPr>
      </w:pPr>
      <w:r w:rsidRPr="00E21F7E">
        <w:rPr>
          <w:rFonts w:asciiTheme="majorHAnsi" w:hAnsiTheme="majorHAnsi" w:cstheme="minorHAnsi"/>
          <w:sz w:val="22"/>
          <w:szCs w:val="22"/>
        </w:rPr>
        <w:t>Whole cuts of meat including pork to 145</w:t>
      </w:r>
      <w:r w:rsidR="001C6AB3" w:rsidRPr="00E21F7E">
        <w:rPr>
          <w:rFonts w:asciiTheme="majorHAnsi" w:hAnsiTheme="majorHAnsi" w:cstheme="minorHAnsi"/>
          <w:bCs/>
          <w:kern w:val="36"/>
          <w:sz w:val="22"/>
          <w:szCs w:val="22"/>
        </w:rPr>
        <w:t>°F</w:t>
      </w:r>
      <w:r w:rsidR="001C6AB3" w:rsidRPr="00E21F7E">
        <w:rPr>
          <w:rFonts w:asciiTheme="majorHAnsi" w:hAnsiTheme="majorHAnsi" w:cstheme="minorHAnsi"/>
          <w:sz w:val="22"/>
          <w:szCs w:val="22"/>
        </w:rPr>
        <w:t xml:space="preserve"> </w:t>
      </w:r>
      <w:r w:rsidRPr="00E21F7E">
        <w:rPr>
          <w:rFonts w:asciiTheme="majorHAnsi" w:hAnsiTheme="majorHAnsi" w:cstheme="minorHAnsi"/>
          <w:sz w:val="22"/>
          <w:szCs w:val="22"/>
        </w:rPr>
        <w:t>(63</w:t>
      </w:r>
      <w:r w:rsidR="001C6AB3" w:rsidRPr="00E21F7E">
        <w:rPr>
          <w:rFonts w:asciiTheme="majorHAnsi" w:hAnsiTheme="majorHAnsi" w:cstheme="minorHAnsi"/>
          <w:bCs/>
          <w:kern w:val="36"/>
          <w:sz w:val="22"/>
          <w:szCs w:val="22"/>
        </w:rPr>
        <w:t>°</w:t>
      </w:r>
      <w:r w:rsidRPr="00E21F7E">
        <w:rPr>
          <w:rFonts w:asciiTheme="majorHAnsi" w:hAnsiTheme="majorHAnsi" w:cstheme="minorHAnsi"/>
          <w:sz w:val="22"/>
          <w:szCs w:val="22"/>
        </w:rPr>
        <w:t xml:space="preserve">C), </w:t>
      </w:r>
      <w:r w:rsidR="007F6E48" w:rsidRPr="00E21F7E">
        <w:rPr>
          <w:rFonts w:asciiTheme="majorHAnsi" w:hAnsiTheme="majorHAnsi" w:cstheme="minorHAnsi"/>
          <w:sz w:val="22"/>
          <w:szCs w:val="22"/>
        </w:rPr>
        <w:t>with a 3-</w:t>
      </w:r>
      <w:r w:rsidRPr="00E21F7E">
        <w:rPr>
          <w:rFonts w:asciiTheme="majorHAnsi" w:hAnsiTheme="majorHAnsi" w:cstheme="minorHAnsi"/>
          <w:sz w:val="22"/>
          <w:szCs w:val="22"/>
        </w:rPr>
        <w:t>minute rest time before serving</w:t>
      </w:r>
    </w:p>
    <w:p w:rsidR="00920F91" w:rsidRPr="00E21F7E" w:rsidRDefault="00920F91" w:rsidP="00756D9A">
      <w:pPr>
        <w:pStyle w:val="ListParagraph"/>
        <w:numPr>
          <w:ilvl w:val="0"/>
          <w:numId w:val="2"/>
        </w:numPr>
        <w:spacing w:line="320" w:lineRule="exact"/>
        <w:rPr>
          <w:rFonts w:asciiTheme="majorHAnsi" w:hAnsiTheme="majorHAnsi" w:cstheme="minorHAnsi"/>
          <w:bCs/>
          <w:kern w:val="36"/>
          <w:sz w:val="22"/>
          <w:szCs w:val="22"/>
        </w:rPr>
      </w:pPr>
      <w:r w:rsidRPr="00E21F7E">
        <w:rPr>
          <w:rFonts w:asciiTheme="majorHAnsi" w:hAnsiTheme="majorHAnsi" w:cstheme="minorHAnsi"/>
          <w:sz w:val="22"/>
          <w:szCs w:val="22"/>
        </w:rPr>
        <w:t>Fish and Shellfish to 145</w:t>
      </w:r>
      <w:r w:rsidR="001C6AB3" w:rsidRPr="00E21F7E">
        <w:rPr>
          <w:rFonts w:asciiTheme="majorHAnsi" w:hAnsiTheme="majorHAnsi" w:cstheme="minorHAnsi"/>
          <w:bCs/>
          <w:kern w:val="36"/>
          <w:sz w:val="22"/>
          <w:szCs w:val="22"/>
        </w:rPr>
        <w:t>°F</w:t>
      </w:r>
      <w:r w:rsidR="001C6AB3" w:rsidRPr="00E21F7E">
        <w:rPr>
          <w:rFonts w:asciiTheme="majorHAnsi" w:hAnsiTheme="majorHAnsi" w:cstheme="minorHAnsi"/>
          <w:sz w:val="22"/>
          <w:szCs w:val="22"/>
        </w:rPr>
        <w:t xml:space="preserve"> </w:t>
      </w:r>
      <w:r w:rsidRPr="00E21F7E">
        <w:rPr>
          <w:rFonts w:asciiTheme="majorHAnsi" w:hAnsiTheme="majorHAnsi" w:cstheme="minorHAnsi"/>
          <w:sz w:val="22"/>
          <w:szCs w:val="22"/>
        </w:rPr>
        <w:t>(63</w:t>
      </w:r>
      <w:r w:rsidR="001C6AB3" w:rsidRPr="00E21F7E">
        <w:rPr>
          <w:rFonts w:asciiTheme="majorHAnsi" w:hAnsiTheme="majorHAnsi" w:cstheme="minorHAnsi"/>
          <w:bCs/>
          <w:kern w:val="36"/>
          <w:sz w:val="22"/>
          <w:szCs w:val="22"/>
        </w:rPr>
        <w:t>°</w:t>
      </w:r>
      <w:r w:rsidRPr="00E21F7E">
        <w:rPr>
          <w:rFonts w:asciiTheme="majorHAnsi" w:hAnsiTheme="majorHAnsi" w:cstheme="minorHAnsi"/>
          <w:sz w:val="22"/>
          <w:szCs w:val="22"/>
        </w:rPr>
        <w:t>C)</w:t>
      </w:r>
    </w:p>
    <w:p w:rsidR="00587398" w:rsidRPr="00E21F7E" w:rsidRDefault="00587398" w:rsidP="00756D9A">
      <w:pPr>
        <w:spacing w:line="320" w:lineRule="exact"/>
        <w:contextualSpacing/>
        <w:rPr>
          <w:rFonts w:asciiTheme="majorHAnsi" w:hAnsiTheme="majorHAnsi" w:cstheme="minorHAnsi"/>
          <w:sz w:val="22"/>
          <w:szCs w:val="22"/>
        </w:rPr>
      </w:pPr>
    </w:p>
    <w:p w:rsidR="00CA4D7A" w:rsidRPr="00E21F7E" w:rsidRDefault="00920F91" w:rsidP="00756D9A">
      <w:pPr>
        <w:spacing w:line="320" w:lineRule="exact"/>
        <w:contextualSpacing/>
        <w:rPr>
          <w:rFonts w:asciiTheme="majorHAnsi" w:hAnsiTheme="majorHAnsi" w:cstheme="minorHAnsi"/>
          <w:sz w:val="22"/>
          <w:szCs w:val="22"/>
        </w:rPr>
      </w:pPr>
      <w:r w:rsidRPr="00E21F7E">
        <w:rPr>
          <w:rFonts w:asciiTheme="majorHAnsi" w:hAnsiTheme="majorHAnsi" w:cstheme="minorHAnsi"/>
          <w:sz w:val="22"/>
          <w:szCs w:val="22"/>
        </w:rPr>
        <w:t>Use separate utensils and dish</w:t>
      </w:r>
      <w:r w:rsidR="00042A00" w:rsidRPr="00E21F7E">
        <w:rPr>
          <w:rFonts w:asciiTheme="majorHAnsi" w:hAnsiTheme="majorHAnsi" w:cstheme="minorHAnsi"/>
          <w:sz w:val="22"/>
          <w:szCs w:val="22"/>
        </w:rPr>
        <w:t>es for raw and cooked food. Do n</w:t>
      </w:r>
      <w:r w:rsidRPr="00E21F7E">
        <w:rPr>
          <w:rFonts w:asciiTheme="majorHAnsi" w:hAnsiTheme="majorHAnsi" w:cstheme="minorHAnsi"/>
          <w:sz w:val="22"/>
          <w:szCs w:val="22"/>
        </w:rPr>
        <w:t>ot serve cooked food on platters that were used to transport raw food to the grill unless they have been washed thoroughly with soap and hot water. The same is true for spatulas</w:t>
      </w:r>
      <w:r w:rsidR="001C6AB3" w:rsidRPr="00E21F7E">
        <w:rPr>
          <w:rFonts w:asciiTheme="majorHAnsi" w:hAnsiTheme="majorHAnsi" w:cstheme="minorHAnsi"/>
          <w:sz w:val="22"/>
          <w:szCs w:val="22"/>
        </w:rPr>
        <w:t>, tongs</w:t>
      </w:r>
      <w:r w:rsidRPr="00E21F7E">
        <w:rPr>
          <w:rFonts w:asciiTheme="majorHAnsi" w:hAnsiTheme="majorHAnsi" w:cstheme="minorHAnsi"/>
          <w:sz w:val="22"/>
          <w:szCs w:val="22"/>
        </w:rPr>
        <w:t xml:space="preserve"> and </w:t>
      </w:r>
      <w:r w:rsidR="001C6AB3" w:rsidRPr="00E21F7E">
        <w:rPr>
          <w:rFonts w:asciiTheme="majorHAnsi" w:hAnsiTheme="majorHAnsi" w:cstheme="minorHAnsi"/>
          <w:sz w:val="22"/>
          <w:szCs w:val="22"/>
        </w:rPr>
        <w:t xml:space="preserve">other </w:t>
      </w:r>
      <w:r w:rsidRPr="00E21F7E">
        <w:rPr>
          <w:rFonts w:asciiTheme="majorHAnsi" w:hAnsiTheme="majorHAnsi" w:cstheme="minorHAnsi"/>
          <w:sz w:val="22"/>
          <w:szCs w:val="22"/>
        </w:rPr>
        <w:t>utensils.</w:t>
      </w:r>
    </w:p>
    <w:p w:rsidR="00CA4D7A" w:rsidRPr="00E21F7E" w:rsidRDefault="00CA4D7A" w:rsidP="00756D9A">
      <w:pPr>
        <w:spacing w:line="320" w:lineRule="exact"/>
        <w:contextualSpacing/>
        <w:rPr>
          <w:rFonts w:asciiTheme="majorHAnsi" w:hAnsiTheme="majorHAnsi" w:cstheme="minorHAnsi"/>
          <w:b/>
          <w:sz w:val="22"/>
          <w:szCs w:val="22"/>
        </w:rPr>
      </w:pPr>
    </w:p>
    <w:p w:rsidR="00FC3DF4" w:rsidRPr="00E21F7E" w:rsidRDefault="00F22AD3" w:rsidP="00756D9A">
      <w:pPr>
        <w:spacing w:line="320" w:lineRule="exact"/>
        <w:contextualSpacing/>
        <w:rPr>
          <w:rFonts w:asciiTheme="majorHAnsi" w:hAnsiTheme="majorHAnsi" w:cstheme="minorHAnsi"/>
          <w:sz w:val="22"/>
          <w:szCs w:val="22"/>
        </w:rPr>
      </w:pPr>
      <w:r w:rsidRPr="00E21F7E">
        <w:rPr>
          <w:rFonts w:asciiTheme="majorHAnsi" w:hAnsiTheme="majorHAnsi" w:cstheme="minorHAnsi"/>
          <w:b/>
          <w:sz w:val="22"/>
          <w:szCs w:val="22"/>
        </w:rPr>
        <w:t>After</w:t>
      </w:r>
      <w:r w:rsidR="0076151A" w:rsidRPr="00E21F7E">
        <w:rPr>
          <w:rFonts w:asciiTheme="majorHAnsi" w:hAnsiTheme="majorHAnsi" w:cstheme="minorHAnsi"/>
          <w:b/>
          <w:sz w:val="22"/>
          <w:szCs w:val="22"/>
        </w:rPr>
        <w:t xml:space="preserve"> the Meal</w:t>
      </w:r>
      <w:r w:rsidR="00CA4D7A" w:rsidRPr="00E21F7E">
        <w:rPr>
          <w:rFonts w:asciiTheme="majorHAnsi" w:hAnsiTheme="majorHAnsi" w:cstheme="minorHAnsi"/>
          <w:b/>
          <w:sz w:val="22"/>
          <w:szCs w:val="22"/>
        </w:rPr>
        <w:br/>
      </w:r>
      <w:r w:rsidR="00920F91" w:rsidRPr="00E21F7E">
        <w:rPr>
          <w:rFonts w:asciiTheme="majorHAnsi" w:hAnsiTheme="majorHAnsi" w:cstheme="minorHAnsi"/>
          <w:sz w:val="22"/>
          <w:szCs w:val="22"/>
        </w:rPr>
        <w:t>When the temperature</w:t>
      </w:r>
      <w:r w:rsidR="007F6E48" w:rsidRPr="00E21F7E">
        <w:rPr>
          <w:rFonts w:asciiTheme="majorHAnsi" w:hAnsiTheme="majorHAnsi" w:cstheme="minorHAnsi"/>
          <w:sz w:val="22"/>
          <w:szCs w:val="22"/>
        </w:rPr>
        <w:t xml:space="preserve"> outside</w:t>
      </w:r>
      <w:r w:rsidR="00920F91" w:rsidRPr="00E21F7E">
        <w:rPr>
          <w:rFonts w:asciiTheme="majorHAnsi" w:hAnsiTheme="majorHAnsi" w:cstheme="minorHAnsi"/>
          <w:sz w:val="22"/>
          <w:szCs w:val="22"/>
        </w:rPr>
        <w:t xml:space="preserve"> is 90</w:t>
      </w:r>
      <w:r w:rsidR="001C6AB3" w:rsidRPr="00E21F7E">
        <w:rPr>
          <w:rFonts w:asciiTheme="majorHAnsi" w:hAnsiTheme="majorHAnsi" w:cstheme="minorHAnsi"/>
          <w:bCs/>
          <w:kern w:val="36"/>
          <w:sz w:val="22"/>
          <w:szCs w:val="22"/>
        </w:rPr>
        <w:t>°</w:t>
      </w:r>
      <w:r w:rsidR="00920F91" w:rsidRPr="00E21F7E">
        <w:rPr>
          <w:rFonts w:asciiTheme="majorHAnsi" w:hAnsiTheme="majorHAnsi" w:cstheme="minorHAnsi"/>
          <w:sz w:val="22"/>
          <w:szCs w:val="22"/>
        </w:rPr>
        <w:t>F (or higher), per</w:t>
      </w:r>
      <w:r w:rsidRPr="00E21F7E">
        <w:rPr>
          <w:rFonts w:asciiTheme="majorHAnsi" w:hAnsiTheme="majorHAnsi" w:cstheme="minorHAnsi"/>
          <w:sz w:val="22"/>
          <w:szCs w:val="22"/>
        </w:rPr>
        <w:t>ishable foods not eaten within one</w:t>
      </w:r>
      <w:r w:rsidR="00920F91" w:rsidRPr="00E21F7E">
        <w:rPr>
          <w:rFonts w:asciiTheme="majorHAnsi" w:hAnsiTheme="majorHAnsi" w:cstheme="minorHAnsi"/>
          <w:sz w:val="22"/>
          <w:szCs w:val="22"/>
        </w:rPr>
        <w:t xml:space="preserve"> hour should be thrown away. On </w:t>
      </w:r>
      <w:r w:rsidR="00587398" w:rsidRPr="00E21F7E">
        <w:rPr>
          <w:rFonts w:asciiTheme="majorHAnsi" w:hAnsiTheme="majorHAnsi" w:cstheme="minorHAnsi"/>
          <w:sz w:val="22"/>
          <w:szCs w:val="22"/>
        </w:rPr>
        <w:t>cooler</w:t>
      </w:r>
      <w:r w:rsidR="00920F91" w:rsidRPr="00E21F7E">
        <w:rPr>
          <w:rFonts w:asciiTheme="majorHAnsi" w:hAnsiTheme="majorHAnsi" w:cstheme="minorHAnsi"/>
          <w:sz w:val="22"/>
          <w:szCs w:val="22"/>
        </w:rPr>
        <w:t xml:space="preserve"> </w:t>
      </w:r>
      <w:r w:rsidR="00DE4276" w:rsidRPr="00DE4276">
        <w:rPr>
          <w:rFonts w:asciiTheme="majorHAnsi" w:hAnsiTheme="majorHAnsi" w:cstheme="minorHAnsi"/>
          <w:sz w:val="22"/>
          <w:szCs w:val="22"/>
        </w:rPr>
        <w:t>(under 90</w:t>
      </w:r>
      <w:r w:rsidR="00DE4276" w:rsidRPr="00E21F7E">
        <w:rPr>
          <w:rFonts w:asciiTheme="majorHAnsi" w:hAnsiTheme="majorHAnsi" w:cstheme="minorHAnsi"/>
          <w:bCs/>
          <w:kern w:val="36"/>
          <w:sz w:val="22"/>
          <w:szCs w:val="22"/>
        </w:rPr>
        <w:t>°</w:t>
      </w:r>
      <w:r w:rsidR="00DE4276" w:rsidRPr="00DE4276">
        <w:rPr>
          <w:rFonts w:asciiTheme="majorHAnsi" w:hAnsiTheme="majorHAnsi" w:cstheme="minorHAnsi"/>
          <w:sz w:val="22"/>
          <w:szCs w:val="22"/>
        </w:rPr>
        <w:t xml:space="preserve">F) </w:t>
      </w:r>
      <w:r w:rsidR="00920F91" w:rsidRPr="00E21F7E">
        <w:rPr>
          <w:rFonts w:asciiTheme="majorHAnsi" w:hAnsiTheme="majorHAnsi" w:cstheme="minorHAnsi"/>
          <w:sz w:val="22"/>
          <w:szCs w:val="22"/>
        </w:rPr>
        <w:t>days, per</w:t>
      </w:r>
      <w:r w:rsidRPr="00E21F7E">
        <w:rPr>
          <w:rFonts w:asciiTheme="majorHAnsi" w:hAnsiTheme="majorHAnsi" w:cstheme="minorHAnsi"/>
          <w:sz w:val="22"/>
          <w:szCs w:val="22"/>
        </w:rPr>
        <w:t>ishable foods not eaten within two</w:t>
      </w:r>
      <w:r w:rsidR="00920F91" w:rsidRPr="00E21F7E">
        <w:rPr>
          <w:rFonts w:asciiTheme="majorHAnsi" w:hAnsiTheme="majorHAnsi" w:cstheme="minorHAnsi"/>
          <w:sz w:val="22"/>
          <w:szCs w:val="22"/>
        </w:rPr>
        <w:t xml:space="preserve"> hours should be tossed out. Promptly </w:t>
      </w:r>
      <w:hyperlink r:id="rId15" w:history="1">
        <w:r w:rsidR="00920F91" w:rsidRPr="00E21F7E">
          <w:rPr>
            <w:rStyle w:val="Hyperlink"/>
            <w:rFonts w:asciiTheme="majorHAnsi" w:hAnsiTheme="majorHAnsi" w:cstheme="minorHAnsi"/>
            <w:sz w:val="22"/>
            <w:szCs w:val="22"/>
          </w:rPr>
          <w:t>refrigerate leftovers</w:t>
        </w:r>
      </w:hyperlink>
      <w:r w:rsidR="00920F91" w:rsidRPr="00E21F7E">
        <w:rPr>
          <w:rFonts w:asciiTheme="majorHAnsi" w:hAnsiTheme="majorHAnsi" w:cstheme="minorHAnsi"/>
          <w:sz w:val="22"/>
          <w:szCs w:val="22"/>
        </w:rPr>
        <w:t xml:space="preserve"> in shallow containers</w:t>
      </w:r>
      <w:r w:rsidR="00E21F7E">
        <w:rPr>
          <w:rFonts w:asciiTheme="majorHAnsi" w:hAnsiTheme="majorHAnsi" w:cstheme="minorHAnsi"/>
          <w:sz w:val="22"/>
          <w:szCs w:val="22"/>
        </w:rPr>
        <w:t xml:space="preserve"> and go </w:t>
      </w:r>
      <w:r w:rsidR="00587398" w:rsidRPr="00E21F7E">
        <w:rPr>
          <w:rFonts w:asciiTheme="majorHAnsi" w:hAnsiTheme="majorHAnsi" w:cstheme="minorHAnsi"/>
          <w:sz w:val="22"/>
          <w:szCs w:val="22"/>
        </w:rPr>
        <w:t>enjoy the fireworks show</w:t>
      </w:r>
      <w:r w:rsidR="00E21F7E">
        <w:rPr>
          <w:rFonts w:asciiTheme="majorHAnsi" w:hAnsiTheme="majorHAnsi" w:cstheme="minorHAnsi"/>
          <w:sz w:val="22"/>
          <w:szCs w:val="22"/>
        </w:rPr>
        <w:t>.</w:t>
      </w:r>
    </w:p>
    <w:p w:rsidR="00587398" w:rsidRPr="00E21F7E" w:rsidRDefault="00587398" w:rsidP="00756D9A">
      <w:pPr>
        <w:spacing w:line="320" w:lineRule="exact"/>
        <w:contextualSpacing/>
        <w:rPr>
          <w:rFonts w:asciiTheme="majorHAnsi" w:hAnsiTheme="majorHAnsi" w:cstheme="minorHAnsi"/>
          <w:sz w:val="22"/>
          <w:szCs w:val="22"/>
        </w:rPr>
      </w:pPr>
    </w:p>
    <w:p w:rsidR="00D32166" w:rsidRPr="00E21F7E" w:rsidRDefault="00FC3DF4" w:rsidP="00756D9A">
      <w:pPr>
        <w:spacing w:line="320" w:lineRule="exact"/>
        <w:contextualSpacing/>
        <w:rPr>
          <w:rFonts w:asciiTheme="majorHAnsi" w:hAnsiTheme="majorHAnsi" w:cstheme="minorHAnsi"/>
          <w:sz w:val="22"/>
          <w:szCs w:val="22"/>
        </w:rPr>
      </w:pPr>
      <w:r w:rsidRPr="00E21F7E">
        <w:rPr>
          <w:rFonts w:asciiTheme="majorHAnsi" w:hAnsiTheme="majorHAnsi" w:cstheme="minorHAnsi"/>
          <w:sz w:val="22"/>
          <w:szCs w:val="22"/>
        </w:rPr>
        <w:t xml:space="preserve">To learn more visit </w:t>
      </w:r>
      <w:hyperlink r:id="rId16" w:history="1">
        <w:r w:rsidRPr="00E21F7E">
          <w:rPr>
            <w:rStyle w:val="Hyperlink"/>
            <w:rFonts w:asciiTheme="majorHAnsi" w:hAnsiTheme="majorHAnsi" w:cstheme="minorHAnsi"/>
            <w:sz w:val="22"/>
            <w:szCs w:val="22"/>
          </w:rPr>
          <w:t>http://www.stopfoodborneillness.org</w:t>
        </w:r>
      </w:hyperlink>
      <w:r w:rsidR="00D32166">
        <w:rPr>
          <w:rFonts w:asciiTheme="majorHAnsi" w:hAnsiTheme="majorHAnsi" w:cstheme="minorHAnsi"/>
          <w:sz w:val="22"/>
          <w:szCs w:val="22"/>
        </w:rPr>
        <w:t xml:space="preserve"> and save the date for Stop Foodborne Illness’ August </w:t>
      </w:r>
      <w:proofErr w:type="gramStart"/>
      <w:r w:rsidR="00D32166">
        <w:rPr>
          <w:rFonts w:asciiTheme="majorHAnsi" w:hAnsiTheme="majorHAnsi" w:cstheme="minorHAnsi"/>
          <w:sz w:val="22"/>
          <w:szCs w:val="22"/>
        </w:rPr>
        <w:t>Benefit,</w:t>
      </w:r>
      <w:proofErr w:type="gramEnd"/>
      <w:r w:rsidR="00D32166">
        <w:rPr>
          <w:rFonts w:asciiTheme="majorHAnsi" w:hAnsiTheme="majorHAnsi" w:cstheme="minorHAnsi"/>
          <w:sz w:val="22"/>
          <w:szCs w:val="22"/>
        </w:rPr>
        <w:t xml:space="preserve"> held from 6 p.m. to 8 p.m. Wednesday, August 23 at Dovetail Brewery</w:t>
      </w:r>
      <w:r w:rsidR="00D32166" w:rsidRPr="00D32166">
        <w:rPr>
          <w:rFonts w:asciiTheme="majorHAnsi" w:hAnsiTheme="majorHAnsi" w:cstheme="minorHAnsi"/>
          <w:sz w:val="22"/>
          <w:szCs w:val="22"/>
        </w:rPr>
        <w:t xml:space="preserve"> (1800 W. Belle </w:t>
      </w:r>
      <w:proofErr w:type="spellStart"/>
      <w:r w:rsidR="00D32166" w:rsidRPr="00D32166">
        <w:rPr>
          <w:rFonts w:asciiTheme="majorHAnsi" w:hAnsiTheme="majorHAnsi" w:cstheme="minorHAnsi"/>
          <w:sz w:val="22"/>
          <w:szCs w:val="22"/>
        </w:rPr>
        <w:t>Plaine</w:t>
      </w:r>
      <w:proofErr w:type="spellEnd"/>
      <w:r w:rsidR="00D32166" w:rsidRPr="00D32166">
        <w:rPr>
          <w:rFonts w:asciiTheme="majorHAnsi" w:hAnsiTheme="majorHAnsi" w:cstheme="minorHAnsi"/>
          <w:sz w:val="22"/>
          <w:szCs w:val="22"/>
        </w:rPr>
        <w:t>, Chicago, IL; 773-683-1414).</w:t>
      </w:r>
      <w:r w:rsidR="00D32166">
        <w:rPr>
          <w:rFonts w:asciiTheme="majorHAnsi" w:hAnsiTheme="majorHAnsi" w:cstheme="minorHAnsi"/>
          <w:sz w:val="22"/>
          <w:szCs w:val="22"/>
        </w:rPr>
        <w:t xml:space="preserve"> Bring a pal or the whole crew and enjoy delicious snacks and craft beer for a good cause. Stay tuned for more information coming soon.</w:t>
      </w:r>
    </w:p>
    <w:p w:rsidR="009800B0" w:rsidRDefault="009800B0" w:rsidP="00756D9A">
      <w:pPr>
        <w:spacing w:line="320" w:lineRule="exact"/>
        <w:contextualSpacing/>
        <w:rPr>
          <w:rFonts w:asciiTheme="majorHAnsi" w:hAnsiTheme="majorHAnsi" w:cstheme="minorHAnsi"/>
        </w:rPr>
      </w:pPr>
    </w:p>
    <w:p w:rsidR="00CE0784" w:rsidRDefault="00CE0784" w:rsidP="00756D9A">
      <w:pPr>
        <w:spacing w:line="320" w:lineRule="exact"/>
        <w:contextualSpacing/>
        <w:rPr>
          <w:rFonts w:asciiTheme="majorHAnsi" w:hAnsiTheme="majorHAnsi" w:cstheme="minorHAnsi"/>
        </w:rPr>
      </w:pPr>
    </w:p>
    <w:p w:rsidR="00C511A6" w:rsidRPr="00E21F7E" w:rsidRDefault="00C511A6" w:rsidP="00756D9A">
      <w:pPr>
        <w:spacing w:line="320" w:lineRule="exact"/>
        <w:contextualSpacing/>
        <w:rPr>
          <w:rFonts w:asciiTheme="majorHAnsi" w:eastAsia="MS Mincho" w:hAnsiTheme="majorHAnsi" w:cstheme="minorHAnsi"/>
          <w:b/>
          <w:sz w:val="22"/>
          <w:szCs w:val="22"/>
        </w:rPr>
      </w:pPr>
      <w:r w:rsidRPr="00E21F7E">
        <w:rPr>
          <w:rFonts w:asciiTheme="majorHAnsi" w:eastAsia="MS Mincho" w:hAnsiTheme="majorHAnsi" w:cstheme="minorHAnsi"/>
          <w:b/>
          <w:sz w:val="22"/>
          <w:szCs w:val="22"/>
        </w:rPr>
        <w:t xml:space="preserve">About </w:t>
      </w:r>
      <w:r w:rsidR="00DE4276">
        <w:rPr>
          <w:rFonts w:asciiTheme="majorHAnsi" w:eastAsia="MS Mincho" w:hAnsiTheme="majorHAnsi" w:cstheme="minorHAnsi"/>
          <w:b/>
          <w:sz w:val="22"/>
          <w:szCs w:val="22"/>
        </w:rPr>
        <w:t>Stop</w:t>
      </w:r>
      <w:r w:rsidRPr="00E21F7E">
        <w:rPr>
          <w:rFonts w:asciiTheme="majorHAnsi" w:eastAsia="MS Mincho" w:hAnsiTheme="majorHAnsi" w:cstheme="minorHAnsi"/>
          <w:b/>
          <w:sz w:val="22"/>
          <w:szCs w:val="22"/>
        </w:rPr>
        <w:t xml:space="preserve"> Foodborne Illness</w:t>
      </w:r>
    </w:p>
    <w:p w:rsidR="00C511A6" w:rsidRPr="00E21F7E" w:rsidRDefault="00DE4276" w:rsidP="00756D9A">
      <w:pPr>
        <w:spacing w:line="320" w:lineRule="exact"/>
        <w:contextualSpacing/>
        <w:rPr>
          <w:rFonts w:asciiTheme="majorHAnsi" w:eastAsia="MS Mincho" w:hAnsiTheme="majorHAnsi" w:cstheme="minorHAnsi"/>
          <w:sz w:val="22"/>
          <w:szCs w:val="22"/>
        </w:rPr>
      </w:pPr>
      <w:r>
        <w:rPr>
          <w:rFonts w:asciiTheme="majorHAnsi" w:eastAsia="MS Mincho" w:hAnsiTheme="majorHAnsi" w:cstheme="minorHAnsi"/>
          <w:sz w:val="22"/>
          <w:szCs w:val="22"/>
        </w:rPr>
        <w:t>Stop</w:t>
      </w:r>
      <w:r w:rsidR="00C511A6" w:rsidRPr="00E21F7E">
        <w:rPr>
          <w:rFonts w:asciiTheme="majorHAnsi" w:eastAsia="MS Mincho" w:hAnsiTheme="majorHAnsi" w:cstheme="minorHAnsi"/>
          <w:sz w:val="22"/>
          <w:szCs w:val="22"/>
        </w:rPr>
        <w:t xml:space="preserve"> Foodborne Illness is a national, nonprofit, public health organization dedicated to preventing illness and death from foodborne pathogens by advocating for sound public policies, building public awareness and assisting those impacted by foodborne illness. For more food safety tips please visit </w:t>
      </w:r>
      <w:hyperlink r:id="rId17" w:history="1">
        <w:r w:rsidR="00C511A6" w:rsidRPr="00E21F7E">
          <w:rPr>
            <w:rFonts w:asciiTheme="majorHAnsi" w:eastAsia="MS Mincho" w:hAnsiTheme="majorHAnsi" w:cstheme="minorHAnsi"/>
            <w:color w:val="0000FF"/>
            <w:sz w:val="22"/>
            <w:szCs w:val="22"/>
            <w:u w:val="single"/>
          </w:rPr>
          <w:t>http://www.stopfoodborneillness.org/awareness/</w:t>
        </w:r>
      </w:hyperlink>
      <w:r w:rsidR="00C511A6" w:rsidRPr="00E21F7E">
        <w:rPr>
          <w:rFonts w:asciiTheme="majorHAnsi" w:eastAsia="MS Mincho" w:hAnsiTheme="majorHAnsi" w:cstheme="minorHAnsi"/>
          <w:sz w:val="22"/>
          <w:szCs w:val="22"/>
        </w:rPr>
        <w:t>. If you think you have been sickened from food, contact your local health professional.</w:t>
      </w:r>
    </w:p>
    <w:p w:rsidR="00C511A6" w:rsidRPr="00E21F7E" w:rsidRDefault="00C511A6" w:rsidP="00756D9A">
      <w:pPr>
        <w:spacing w:line="320" w:lineRule="exact"/>
        <w:contextualSpacing/>
        <w:rPr>
          <w:rFonts w:asciiTheme="majorHAnsi" w:eastAsia="MS Mincho" w:hAnsiTheme="majorHAnsi" w:cstheme="minorHAnsi"/>
          <w:sz w:val="22"/>
          <w:szCs w:val="22"/>
        </w:rPr>
      </w:pPr>
    </w:p>
    <w:p w:rsidR="00C511A6" w:rsidRPr="00E21F7E" w:rsidRDefault="00C511A6" w:rsidP="00756D9A">
      <w:pPr>
        <w:spacing w:line="320" w:lineRule="exact"/>
        <w:contextualSpacing/>
        <w:rPr>
          <w:rFonts w:asciiTheme="majorHAnsi" w:eastAsia="MS Mincho" w:hAnsiTheme="majorHAnsi" w:cstheme="minorHAnsi"/>
          <w:sz w:val="22"/>
          <w:szCs w:val="22"/>
        </w:rPr>
      </w:pPr>
      <w:r w:rsidRPr="00E21F7E">
        <w:rPr>
          <w:rFonts w:asciiTheme="majorHAnsi" w:eastAsia="MS Mincho" w:hAnsiTheme="majorHAnsi" w:cstheme="minorHAnsi"/>
          <w:sz w:val="22"/>
          <w:szCs w:val="22"/>
        </w:rPr>
        <w:lastRenderedPageBreak/>
        <w:t xml:space="preserve">For questions and personal assistance, please contact </w:t>
      </w:r>
      <w:r w:rsidR="00CE0784">
        <w:rPr>
          <w:rFonts w:asciiTheme="majorHAnsi" w:eastAsia="MS Mincho" w:hAnsiTheme="majorHAnsi" w:cstheme="minorHAnsi"/>
          <w:sz w:val="22"/>
          <w:szCs w:val="22"/>
        </w:rPr>
        <w:t>Stop</w:t>
      </w:r>
      <w:r w:rsidRPr="00E21F7E">
        <w:rPr>
          <w:rFonts w:asciiTheme="majorHAnsi" w:eastAsia="MS Mincho" w:hAnsiTheme="majorHAnsi" w:cstheme="minorHAnsi"/>
          <w:sz w:val="22"/>
          <w:szCs w:val="22"/>
        </w:rPr>
        <w:t xml:space="preserve"> Foodborne Illness’ Community Coordinator, Stanley Rutledge, at </w:t>
      </w:r>
      <w:hyperlink r:id="rId18" w:history="1">
        <w:r w:rsidRPr="00E21F7E">
          <w:rPr>
            <w:rFonts w:asciiTheme="majorHAnsi" w:eastAsia="MS Mincho" w:hAnsiTheme="majorHAnsi" w:cstheme="minorHAnsi"/>
            <w:color w:val="0000FF"/>
            <w:sz w:val="22"/>
            <w:szCs w:val="22"/>
            <w:u w:val="single"/>
          </w:rPr>
          <w:t>srutledge@stopfoodborneillness.org</w:t>
        </w:r>
      </w:hyperlink>
      <w:r w:rsidRPr="00E21F7E">
        <w:rPr>
          <w:rFonts w:asciiTheme="majorHAnsi" w:eastAsia="MS Mincho" w:hAnsiTheme="majorHAnsi" w:cstheme="minorHAnsi"/>
          <w:color w:val="0000FF"/>
          <w:sz w:val="22"/>
          <w:szCs w:val="22"/>
          <w:u w:val="single"/>
        </w:rPr>
        <w:t xml:space="preserve"> </w:t>
      </w:r>
      <w:r w:rsidRPr="00E21F7E">
        <w:rPr>
          <w:rFonts w:asciiTheme="majorHAnsi" w:eastAsia="MS Mincho" w:hAnsiTheme="majorHAnsi" w:cstheme="minorHAnsi"/>
          <w:sz w:val="22"/>
          <w:szCs w:val="22"/>
        </w:rPr>
        <w:t>or 773-269-6555 x7.</w:t>
      </w:r>
    </w:p>
    <w:p w:rsidR="00EE3C8D" w:rsidRPr="00E21F7E" w:rsidRDefault="00EE3C8D" w:rsidP="00756D9A">
      <w:pPr>
        <w:spacing w:line="320" w:lineRule="exact"/>
        <w:contextualSpacing/>
        <w:rPr>
          <w:rFonts w:asciiTheme="majorHAnsi" w:eastAsia="MS Mincho" w:hAnsiTheme="majorHAnsi" w:cstheme="minorHAnsi"/>
          <w:sz w:val="22"/>
          <w:szCs w:val="22"/>
        </w:rPr>
      </w:pPr>
    </w:p>
    <w:p w:rsidR="003A064B" w:rsidRPr="00E21F7E" w:rsidRDefault="00EE3C8D" w:rsidP="00756D9A">
      <w:pPr>
        <w:spacing w:line="320" w:lineRule="exact"/>
        <w:contextualSpacing/>
        <w:jc w:val="center"/>
        <w:rPr>
          <w:rFonts w:asciiTheme="majorHAnsi" w:hAnsiTheme="majorHAnsi" w:cstheme="minorHAnsi"/>
        </w:rPr>
      </w:pPr>
      <w:r w:rsidRPr="00E21F7E">
        <w:rPr>
          <w:rFonts w:asciiTheme="majorHAnsi" w:hAnsiTheme="majorHAnsi" w:cstheme="minorHAnsi"/>
        </w:rPr>
        <w:t>#</w:t>
      </w:r>
      <w:r w:rsidR="007F6E48" w:rsidRPr="00E21F7E">
        <w:rPr>
          <w:rFonts w:asciiTheme="majorHAnsi" w:hAnsiTheme="majorHAnsi" w:cstheme="minorHAnsi"/>
        </w:rPr>
        <w:t xml:space="preserve"> </w:t>
      </w:r>
      <w:r w:rsidRPr="00E21F7E">
        <w:rPr>
          <w:rFonts w:asciiTheme="majorHAnsi" w:hAnsiTheme="majorHAnsi" w:cstheme="minorHAnsi"/>
        </w:rPr>
        <w:t>#</w:t>
      </w:r>
      <w:r w:rsidR="007F6E48" w:rsidRPr="00E21F7E">
        <w:rPr>
          <w:rFonts w:asciiTheme="majorHAnsi" w:hAnsiTheme="majorHAnsi" w:cstheme="minorHAnsi"/>
        </w:rPr>
        <w:t xml:space="preserve"> </w:t>
      </w:r>
      <w:r w:rsidRPr="00E21F7E">
        <w:rPr>
          <w:rFonts w:asciiTheme="majorHAnsi" w:hAnsiTheme="majorHAnsi" w:cstheme="minorHAnsi"/>
        </w:rPr>
        <w:t>#</w:t>
      </w:r>
    </w:p>
    <w:sectPr w:rsidR="003A064B" w:rsidRPr="00E21F7E" w:rsidSect="007F6E48">
      <w:footerReference w:type="default" r:id="rId19"/>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48" w:rsidRDefault="007F6E48" w:rsidP="007F6E48">
      <w:r>
        <w:separator/>
      </w:r>
    </w:p>
  </w:endnote>
  <w:endnote w:type="continuationSeparator" w:id="0">
    <w:p w:rsidR="007F6E48" w:rsidRDefault="007F6E48" w:rsidP="007F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65735"/>
      <w:docPartObj>
        <w:docPartGallery w:val="Page Numbers (Bottom of Page)"/>
        <w:docPartUnique/>
      </w:docPartObj>
    </w:sdtPr>
    <w:sdtEndPr>
      <w:rPr>
        <w:noProof/>
      </w:rPr>
    </w:sdtEndPr>
    <w:sdtContent>
      <w:p w:rsidR="007F6E48" w:rsidRDefault="007F6E48">
        <w:pPr>
          <w:pStyle w:val="Footer"/>
          <w:jc w:val="right"/>
        </w:pPr>
        <w:r>
          <w:fldChar w:fldCharType="begin"/>
        </w:r>
        <w:r>
          <w:instrText xml:space="preserve"> PAGE   \* MERGEFORMAT </w:instrText>
        </w:r>
        <w:r>
          <w:fldChar w:fldCharType="separate"/>
        </w:r>
        <w:r w:rsidR="00BB79CA">
          <w:rPr>
            <w:noProof/>
          </w:rPr>
          <w:t>1</w:t>
        </w:r>
        <w:r>
          <w:rPr>
            <w:noProof/>
          </w:rPr>
          <w:fldChar w:fldCharType="end"/>
        </w:r>
      </w:p>
    </w:sdtContent>
  </w:sdt>
  <w:p w:rsidR="007F6E48" w:rsidRDefault="007F6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48" w:rsidRDefault="007F6E48" w:rsidP="007F6E48">
      <w:r>
        <w:separator/>
      </w:r>
    </w:p>
  </w:footnote>
  <w:footnote w:type="continuationSeparator" w:id="0">
    <w:p w:rsidR="007F6E48" w:rsidRDefault="007F6E48" w:rsidP="007F6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51BC"/>
    <w:multiLevelType w:val="hybridMultilevel"/>
    <w:tmpl w:val="D214C4EA"/>
    <w:lvl w:ilvl="0" w:tplc="B3206C4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35B61"/>
    <w:multiLevelType w:val="hybridMultilevel"/>
    <w:tmpl w:val="A36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F4"/>
    <w:rsid w:val="00042A00"/>
    <w:rsid w:val="00162BAF"/>
    <w:rsid w:val="001C6AB3"/>
    <w:rsid w:val="00587398"/>
    <w:rsid w:val="00676F2C"/>
    <w:rsid w:val="006C0D5B"/>
    <w:rsid w:val="00756D9A"/>
    <w:rsid w:val="0076151A"/>
    <w:rsid w:val="007F6E48"/>
    <w:rsid w:val="0088707D"/>
    <w:rsid w:val="008A7A4E"/>
    <w:rsid w:val="00920F91"/>
    <w:rsid w:val="00974037"/>
    <w:rsid w:val="009800B0"/>
    <w:rsid w:val="00AE0941"/>
    <w:rsid w:val="00BB79CA"/>
    <w:rsid w:val="00C11859"/>
    <w:rsid w:val="00C511A6"/>
    <w:rsid w:val="00CA4D7A"/>
    <w:rsid w:val="00CC7BF6"/>
    <w:rsid w:val="00CE0784"/>
    <w:rsid w:val="00D32166"/>
    <w:rsid w:val="00DE4276"/>
    <w:rsid w:val="00E21F7E"/>
    <w:rsid w:val="00E42E09"/>
    <w:rsid w:val="00EE3C8D"/>
    <w:rsid w:val="00EE4B79"/>
    <w:rsid w:val="00EF50C5"/>
    <w:rsid w:val="00F22AD3"/>
    <w:rsid w:val="00FC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DF4"/>
    <w:pPr>
      <w:spacing w:before="100" w:beforeAutospacing="1" w:after="100" w:afterAutospacing="1" w:line="398" w:lineRule="atLeast"/>
    </w:pPr>
    <w:rPr>
      <w:rFonts w:ascii="Roboto" w:hAnsi="Roboto"/>
      <w:color w:val="888888"/>
    </w:rPr>
  </w:style>
  <w:style w:type="character" w:styleId="Hyperlink">
    <w:name w:val="Hyperlink"/>
    <w:basedOn w:val="DefaultParagraphFont"/>
    <w:rsid w:val="00FC3DF4"/>
    <w:rPr>
      <w:color w:val="0000FF" w:themeColor="hyperlink"/>
      <w:u w:val="single"/>
    </w:rPr>
  </w:style>
  <w:style w:type="paragraph" w:styleId="BalloonText">
    <w:name w:val="Balloon Text"/>
    <w:basedOn w:val="Normal"/>
    <w:link w:val="BalloonTextChar"/>
    <w:uiPriority w:val="99"/>
    <w:semiHidden/>
    <w:unhideWhenUsed/>
    <w:rsid w:val="00FC3DF4"/>
    <w:rPr>
      <w:rFonts w:ascii="Tahoma" w:hAnsi="Tahoma" w:cs="Tahoma"/>
      <w:sz w:val="16"/>
      <w:szCs w:val="16"/>
    </w:rPr>
  </w:style>
  <w:style w:type="character" w:customStyle="1" w:styleId="BalloonTextChar">
    <w:name w:val="Balloon Text Char"/>
    <w:basedOn w:val="DefaultParagraphFont"/>
    <w:link w:val="BalloonText"/>
    <w:uiPriority w:val="99"/>
    <w:semiHidden/>
    <w:rsid w:val="00FC3DF4"/>
    <w:rPr>
      <w:rFonts w:ascii="Tahoma" w:eastAsia="Times New Roman" w:hAnsi="Tahoma" w:cs="Tahoma"/>
      <w:sz w:val="16"/>
      <w:szCs w:val="16"/>
    </w:rPr>
  </w:style>
  <w:style w:type="character" w:styleId="Strong">
    <w:name w:val="Strong"/>
    <w:basedOn w:val="DefaultParagraphFont"/>
    <w:uiPriority w:val="22"/>
    <w:qFormat/>
    <w:rsid w:val="00FC3DF4"/>
    <w:rPr>
      <w:b/>
      <w:bCs/>
    </w:rPr>
  </w:style>
  <w:style w:type="character" w:customStyle="1" w:styleId="apple-converted-space">
    <w:name w:val="apple-converted-space"/>
    <w:basedOn w:val="DefaultParagraphFont"/>
    <w:rsid w:val="00920F91"/>
  </w:style>
  <w:style w:type="paragraph" w:styleId="ListParagraph">
    <w:name w:val="List Paragraph"/>
    <w:basedOn w:val="Normal"/>
    <w:uiPriority w:val="34"/>
    <w:qFormat/>
    <w:rsid w:val="00042A00"/>
    <w:pPr>
      <w:ind w:left="720"/>
      <w:contextualSpacing/>
    </w:pPr>
  </w:style>
  <w:style w:type="character" w:styleId="FollowedHyperlink">
    <w:name w:val="FollowedHyperlink"/>
    <w:basedOn w:val="DefaultParagraphFont"/>
    <w:uiPriority w:val="99"/>
    <w:semiHidden/>
    <w:unhideWhenUsed/>
    <w:rsid w:val="001C6AB3"/>
    <w:rPr>
      <w:color w:val="800080" w:themeColor="followedHyperlink"/>
      <w:u w:val="single"/>
    </w:rPr>
  </w:style>
  <w:style w:type="paragraph" w:styleId="Header">
    <w:name w:val="header"/>
    <w:basedOn w:val="Normal"/>
    <w:link w:val="HeaderChar"/>
    <w:uiPriority w:val="99"/>
    <w:unhideWhenUsed/>
    <w:rsid w:val="007F6E48"/>
    <w:pPr>
      <w:tabs>
        <w:tab w:val="center" w:pos="4680"/>
        <w:tab w:val="right" w:pos="9360"/>
      </w:tabs>
    </w:pPr>
  </w:style>
  <w:style w:type="character" w:customStyle="1" w:styleId="HeaderChar">
    <w:name w:val="Header Char"/>
    <w:basedOn w:val="DefaultParagraphFont"/>
    <w:link w:val="Header"/>
    <w:uiPriority w:val="99"/>
    <w:rsid w:val="007F6E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E48"/>
    <w:pPr>
      <w:tabs>
        <w:tab w:val="center" w:pos="4680"/>
        <w:tab w:val="right" w:pos="9360"/>
      </w:tabs>
    </w:pPr>
  </w:style>
  <w:style w:type="character" w:customStyle="1" w:styleId="FooterChar">
    <w:name w:val="Footer Char"/>
    <w:basedOn w:val="DefaultParagraphFont"/>
    <w:link w:val="Footer"/>
    <w:uiPriority w:val="99"/>
    <w:rsid w:val="007F6E4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D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DF4"/>
    <w:pPr>
      <w:spacing w:before="100" w:beforeAutospacing="1" w:after="100" w:afterAutospacing="1" w:line="398" w:lineRule="atLeast"/>
    </w:pPr>
    <w:rPr>
      <w:rFonts w:ascii="Roboto" w:hAnsi="Roboto"/>
      <w:color w:val="888888"/>
    </w:rPr>
  </w:style>
  <w:style w:type="character" w:styleId="Hyperlink">
    <w:name w:val="Hyperlink"/>
    <w:basedOn w:val="DefaultParagraphFont"/>
    <w:rsid w:val="00FC3DF4"/>
    <w:rPr>
      <w:color w:val="0000FF" w:themeColor="hyperlink"/>
      <w:u w:val="single"/>
    </w:rPr>
  </w:style>
  <w:style w:type="paragraph" w:styleId="BalloonText">
    <w:name w:val="Balloon Text"/>
    <w:basedOn w:val="Normal"/>
    <w:link w:val="BalloonTextChar"/>
    <w:uiPriority w:val="99"/>
    <w:semiHidden/>
    <w:unhideWhenUsed/>
    <w:rsid w:val="00FC3DF4"/>
    <w:rPr>
      <w:rFonts w:ascii="Tahoma" w:hAnsi="Tahoma" w:cs="Tahoma"/>
      <w:sz w:val="16"/>
      <w:szCs w:val="16"/>
    </w:rPr>
  </w:style>
  <w:style w:type="character" w:customStyle="1" w:styleId="BalloonTextChar">
    <w:name w:val="Balloon Text Char"/>
    <w:basedOn w:val="DefaultParagraphFont"/>
    <w:link w:val="BalloonText"/>
    <w:uiPriority w:val="99"/>
    <w:semiHidden/>
    <w:rsid w:val="00FC3DF4"/>
    <w:rPr>
      <w:rFonts w:ascii="Tahoma" w:eastAsia="Times New Roman" w:hAnsi="Tahoma" w:cs="Tahoma"/>
      <w:sz w:val="16"/>
      <w:szCs w:val="16"/>
    </w:rPr>
  </w:style>
  <w:style w:type="character" w:styleId="Strong">
    <w:name w:val="Strong"/>
    <w:basedOn w:val="DefaultParagraphFont"/>
    <w:uiPriority w:val="22"/>
    <w:qFormat/>
    <w:rsid w:val="00FC3DF4"/>
    <w:rPr>
      <w:b/>
      <w:bCs/>
    </w:rPr>
  </w:style>
  <w:style w:type="character" w:customStyle="1" w:styleId="apple-converted-space">
    <w:name w:val="apple-converted-space"/>
    <w:basedOn w:val="DefaultParagraphFont"/>
    <w:rsid w:val="00920F91"/>
  </w:style>
  <w:style w:type="paragraph" w:styleId="ListParagraph">
    <w:name w:val="List Paragraph"/>
    <w:basedOn w:val="Normal"/>
    <w:uiPriority w:val="34"/>
    <w:qFormat/>
    <w:rsid w:val="00042A00"/>
    <w:pPr>
      <w:ind w:left="720"/>
      <w:contextualSpacing/>
    </w:pPr>
  </w:style>
  <w:style w:type="character" w:styleId="FollowedHyperlink">
    <w:name w:val="FollowedHyperlink"/>
    <w:basedOn w:val="DefaultParagraphFont"/>
    <w:uiPriority w:val="99"/>
    <w:semiHidden/>
    <w:unhideWhenUsed/>
    <w:rsid w:val="001C6AB3"/>
    <w:rPr>
      <w:color w:val="800080" w:themeColor="followedHyperlink"/>
      <w:u w:val="single"/>
    </w:rPr>
  </w:style>
  <w:style w:type="paragraph" w:styleId="Header">
    <w:name w:val="header"/>
    <w:basedOn w:val="Normal"/>
    <w:link w:val="HeaderChar"/>
    <w:uiPriority w:val="99"/>
    <w:unhideWhenUsed/>
    <w:rsid w:val="007F6E48"/>
    <w:pPr>
      <w:tabs>
        <w:tab w:val="center" w:pos="4680"/>
        <w:tab w:val="right" w:pos="9360"/>
      </w:tabs>
    </w:pPr>
  </w:style>
  <w:style w:type="character" w:customStyle="1" w:styleId="HeaderChar">
    <w:name w:val="Header Char"/>
    <w:basedOn w:val="DefaultParagraphFont"/>
    <w:link w:val="Header"/>
    <w:uiPriority w:val="99"/>
    <w:rsid w:val="007F6E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6E48"/>
    <w:pPr>
      <w:tabs>
        <w:tab w:val="center" w:pos="4680"/>
        <w:tab w:val="right" w:pos="9360"/>
      </w:tabs>
    </w:pPr>
  </w:style>
  <w:style w:type="character" w:customStyle="1" w:styleId="FooterChar">
    <w:name w:val="Footer Char"/>
    <w:basedOn w:val="DefaultParagraphFont"/>
    <w:link w:val="Footer"/>
    <w:uiPriority w:val="99"/>
    <w:rsid w:val="007F6E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bes.com/sites/larryolmsted/2016/04/28/the-united-states-of-barbecue-americas-love-affair-with-backyard-cooking/" TargetMode="External"/><Relationship Id="rId18" Type="http://schemas.openxmlformats.org/officeDocument/2006/relationships/hyperlink" Target="mailto:srutledge@stopfoodborneill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stopfoodborneillness.org/awareness/" TargetMode="External"/><Relationship Id="rId2" Type="http://schemas.openxmlformats.org/officeDocument/2006/relationships/numbering" Target="numbering.xml"/><Relationship Id="rId16" Type="http://schemas.openxmlformats.org/officeDocument/2006/relationships/hyperlink" Target="http://www.stopfoodborneillne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isticbrain.com/4th-of-july-statistics/" TargetMode="External"/><Relationship Id="rId5" Type="http://schemas.openxmlformats.org/officeDocument/2006/relationships/settings" Target="settings.xml"/><Relationship Id="rId15" Type="http://schemas.openxmlformats.org/officeDocument/2006/relationships/hyperlink" Target="http://www.stopfoodborneillness.org/stop2015/wp-content/uploads/2015/03/Staying-Food-Safe-with-Leftovers1.pdf" TargetMode="External"/><Relationship Id="rId10" Type="http://schemas.openxmlformats.org/officeDocument/2006/relationships/hyperlink" Target="mailto:team@kurman.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topfoodborneillness.org/fsn_cooking_with_meat_thermome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C2E11-D4AF-4B02-B72E-C78E4ED3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Merrill</dc:creator>
  <cp:lastModifiedBy>Elisa Rascia</cp:lastModifiedBy>
  <cp:revision>3</cp:revision>
  <dcterms:created xsi:type="dcterms:W3CDTF">2017-06-21T15:51:00Z</dcterms:created>
  <dcterms:modified xsi:type="dcterms:W3CDTF">2017-06-21T16:07:00Z</dcterms:modified>
</cp:coreProperties>
</file>