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7E3C1" w14:textId="77777777" w:rsidR="005F38DC" w:rsidRDefault="006E5CD6">
      <w:pPr>
        <w:pStyle w:val="BodyText"/>
        <w:rPr>
          <w:rFonts w:ascii="Times New Roman"/>
          <w:sz w:val="20"/>
        </w:rPr>
      </w:pPr>
      <w:r>
        <w:rPr>
          <w:noProof/>
          <w:lang w:val="en-US" w:eastAsia="en-US" w:bidi="ar-SA"/>
        </w:rPr>
        <mc:AlternateContent>
          <mc:Choice Requires="wps">
            <w:drawing>
              <wp:anchor distT="0" distB="0" distL="114300" distR="114300" simplePos="0" relativeHeight="251658240" behindDoc="1" locked="0" layoutInCell="1" allowOverlap="1" wp14:anchorId="55141F67" wp14:editId="0005A18A">
                <wp:simplePos x="0" y="0"/>
                <wp:positionH relativeFrom="page">
                  <wp:posOffset>0</wp:posOffset>
                </wp:positionH>
                <wp:positionV relativeFrom="page">
                  <wp:posOffset>2818130</wp:posOffset>
                </wp:positionV>
                <wp:extent cx="7560310" cy="0"/>
                <wp:effectExtent l="9525" t="17780" r="1206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6C471"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21.9pt" to="595.3pt,2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" strokeweight="1.44pt">
                <w10:wrap anchorx="page" anchory="page"/>
              </v:line>
            </w:pict>
          </mc:Fallback>
        </mc:AlternateContent>
      </w:r>
    </w:p>
    <w:p w14:paraId="6EE913AA" w14:textId="77777777" w:rsidR="005F38DC" w:rsidRDefault="005F38DC">
      <w:pPr>
        <w:pStyle w:val="BodyText"/>
        <w:spacing w:before="3"/>
        <w:rPr>
          <w:rFonts w:ascii="Times New Roman"/>
          <w:sz w:val="18"/>
        </w:rPr>
      </w:pPr>
    </w:p>
    <w:p w14:paraId="0DD41D0E" w14:textId="49F55C67" w:rsidR="006669CC" w:rsidRPr="006669CC" w:rsidRDefault="006669CC" w:rsidP="006669CC">
      <w:pPr>
        <w:jc w:val="center"/>
        <w:rPr>
          <w:b/>
          <w:sz w:val="28"/>
          <w:szCs w:val="28"/>
        </w:rPr>
      </w:pPr>
      <w:r w:rsidRPr="006669CC">
        <w:rPr>
          <w:b/>
          <w:sz w:val="28"/>
          <w:szCs w:val="28"/>
        </w:rPr>
        <w:t>TIMKET FESTIVAL 2019: EXPERIENCE THE JOY!</w:t>
      </w:r>
    </w:p>
    <w:p w14:paraId="5399129A" w14:textId="311BA6C4" w:rsidR="00E96044" w:rsidRPr="00E8330B" w:rsidRDefault="00E96044" w:rsidP="006669CC">
      <w:pPr>
        <w:pStyle w:val="Heading1"/>
        <w:ind w:right="1152"/>
        <w:jc w:val="center"/>
        <w:rPr>
          <w:rFonts w:asciiTheme="minorHAnsi" w:hAnsiTheme="minorHAnsi" w:cstheme="minorHAnsi"/>
          <w:color w:val="000000"/>
        </w:rPr>
      </w:pPr>
    </w:p>
    <w:p w14:paraId="7EA45591" w14:textId="0CAA88E7" w:rsidR="005F38DC" w:rsidRDefault="005F38DC">
      <w:pPr>
        <w:spacing w:before="96"/>
        <w:ind w:left="1522"/>
        <w:rPr>
          <w:b/>
          <w:sz w:val="26"/>
        </w:rPr>
      </w:pPr>
    </w:p>
    <w:p w14:paraId="26DEFB59" w14:textId="1B6389EA" w:rsidR="005F38DC" w:rsidRDefault="00E96044" w:rsidP="006669CC">
      <w:pPr>
        <w:spacing w:before="101"/>
        <w:rPr>
          <w:b/>
        </w:rPr>
      </w:pPr>
      <w:r>
        <w:rPr>
          <w:b/>
        </w:rPr>
        <w:t xml:space="preserve">Alexandria, VA – October </w:t>
      </w:r>
      <w:r w:rsidR="006669CC">
        <w:rPr>
          <w:b/>
        </w:rPr>
        <w:t>23</w:t>
      </w:r>
      <w:r>
        <w:rPr>
          <w:b/>
        </w:rPr>
        <w:t xml:space="preserve">, </w:t>
      </w:r>
      <w:r w:rsidR="00750431">
        <w:rPr>
          <w:b/>
        </w:rPr>
        <w:t>2018</w:t>
      </w:r>
    </w:p>
    <w:p w14:paraId="1541202A" w14:textId="77777777" w:rsidR="006669CC" w:rsidRDefault="006669CC" w:rsidP="006669CC">
      <w:pPr>
        <w:rPr>
          <w:rFonts w:asciiTheme="minorHAnsi" w:hAnsiTheme="minorHAnsi" w:cstheme="minorHAnsi"/>
          <w:color w:val="000000"/>
          <w:sz w:val="24"/>
          <w:szCs w:val="24"/>
        </w:rPr>
      </w:pPr>
    </w:p>
    <w:p w14:paraId="1215F310" w14:textId="2C6AB8D2" w:rsidR="006669CC" w:rsidRPr="006669CC" w:rsidRDefault="006669CC" w:rsidP="006669CC">
      <w:pPr>
        <w:rPr>
          <w:rFonts w:asciiTheme="minorHAnsi" w:hAnsiTheme="minorHAnsi" w:cstheme="minorHAnsi"/>
          <w:color w:val="000000" w:themeColor="text1"/>
          <w:sz w:val="24"/>
          <w:szCs w:val="24"/>
        </w:rPr>
      </w:pPr>
      <w:proofErr w:type="spellStart"/>
      <w:r w:rsidRPr="006669CC">
        <w:rPr>
          <w:rFonts w:asciiTheme="minorHAnsi" w:hAnsiTheme="minorHAnsi" w:cstheme="minorHAnsi"/>
          <w:color w:val="000000"/>
          <w:sz w:val="24"/>
          <w:szCs w:val="24"/>
        </w:rPr>
        <w:t>Timket</w:t>
      </w:r>
      <w:proofErr w:type="spellEnd"/>
      <w:r w:rsidRPr="006669CC">
        <w:rPr>
          <w:rFonts w:asciiTheme="minorHAnsi" w:hAnsiTheme="minorHAnsi" w:cstheme="minorHAnsi"/>
          <w:color w:val="000000"/>
          <w:sz w:val="24"/>
          <w:szCs w:val="24"/>
        </w:rPr>
        <w:t xml:space="preserve">, the Ethiopian Epiphany, takes place January 18, 2019.  This awe-inspiring religious occasion </w:t>
      </w:r>
      <w:proofErr w:type="spellStart"/>
      <w:r w:rsidRPr="006669CC">
        <w:rPr>
          <w:rFonts w:asciiTheme="minorHAnsi" w:hAnsiTheme="minorHAnsi" w:cstheme="minorHAnsi"/>
          <w:color w:val="000000"/>
          <w:sz w:val="24"/>
          <w:szCs w:val="24"/>
        </w:rPr>
        <w:t>honors</w:t>
      </w:r>
      <w:proofErr w:type="spellEnd"/>
      <w:r w:rsidRPr="006669CC">
        <w:rPr>
          <w:rFonts w:asciiTheme="minorHAnsi" w:hAnsiTheme="minorHAnsi" w:cstheme="minorHAnsi"/>
          <w:color w:val="000000"/>
          <w:sz w:val="24"/>
          <w:szCs w:val="24"/>
        </w:rPr>
        <w:t xml:space="preserve"> the baptism of Christ in the River J</w:t>
      </w:r>
      <w:r w:rsidRPr="006669CC">
        <w:rPr>
          <w:rFonts w:asciiTheme="minorHAnsi" w:hAnsiTheme="minorHAnsi" w:cstheme="minorHAnsi"/>
          <w:color w:val="000000" w:themeColor="text1"/>
          <w:sz w:val="24"/>
          <w:szCs w:val="24"/>
        </w:rPr>
        <w:t xml:space="preserve">ordan and is celebrated throughout Ethiopia. The two-day event is both solemn and joyous, a rich spectacle of exuberant songs, spontaneous dances, and </w:t>
      </w:r>
      <w:proofErr w:type="spellStart"/>
      <w:r w:rsidRPr="006669CC">
        <w:rPr>
          <w:rFonts w:asciiTheme="minorHAnsi" w:hAnsiTheme="minorHAnsi" w:cstheme="minorHAnsi"/>
          <w:color w:val="000000" w:themeColor="text1"/>
          <w:sz w:val="24"/>
          <w:szCs w:val="24"/>
        </w:rPr>
        <w:t>colorful</w:t>
      </w:r>
      <w:proofErr w:type="spellEnd"/>
      <w:r w:rsidRPr="006669CC">
        <w:rPr>
          <w:rFonts w:asciiTheme="minorHAnsi" w:hAnsiTheme="minorHAnsi" w:cstheme="minorHAnsi"/>
          <w:color w:val="000000" w:themeColor="text1"/>
          <w:sz w:val="24"/>
          <w:szCs w:val="24"/>
        </w:rPr>
        <w:t xml:space="preserve"> processions. </w:t>
      </w:r>
    </w:p>
    <w:p w14:paraId="6B22FA53" w14:textId="77777777" w:rsidR="006669CC" w:rsidRDefault="006669CC" w:rsidP="006669CC">
      <w:pPr>
        <w:rPr>
          <w:rFonts w:asciiTheme="minorHAnsi" w:hAnsiTheme="minorHAnsi" w:cs="Calibri"/>
          <w:color w:val="000000"/>
          <w:sz w:val="24"/>
          <w:szCs w:val="24"/>
        </w:rPr>
      </w:pPr>
    </w:p>
    <w:p w14:paraId="6F1A70EB" w14:textId="7E7BB6DB" w:rsidR="006669CC" w:rsidRPr="006669CC" w:rsidRDefault="006669CC" w:rsidP="006669CC">
      <w:pPr>
        <w:rPr>
          <w:rFonts w:asciiTheme="minorHAnsi" w:hAnsiTheme="minorHAnsi" w:cs="Calibri"/>
          <w:color w:val="000000"/>
          <w:sz w:val="24"/>
          <w:szCs w:val="24"/>
        </w:rPr>
      </w:pPr>
      <w:r w:rsidRPr="006669CC">
        <w:rPr>
          <w:rFonts w:asciiTheme="minorHAnsi" w:hAnsiTheme="minorHAnsi" w:cs="Calibri"/>
          <w:color w:val="000000"/>
          <w:sz w:val="24"/>
          <w:szCs w:val="24"/>
        </w:rPr>
        <w:t xml:space="preserve">The traditional ceremony includes carrying the </w:t>
      </w:r>
      <w:proofErr w:type="spellStart"/>
      <w:r w:rsidRPr="006669CC">
        <w:rPr>
          <w:rFonts w:asciiTheme="minorHAnsi" w:hAnsiTheme="minorHAnsi" w:cs="Calibri"/>
          <w:color w:val="000000"/>
          <w:sz w:val="24"/>
          <w:szCs w:val="24"/>
        </w:rPr>
        <w:t>Tabot</w:t>
      </w:r>
      <w:proofErr w:type="spellEnd"/>
      <w:r w:rsidRPr="006669CC">
        <w:rPr>
          <w:rFonts w:asciiTheme="minorHAnsi" w:hAnsiTheme="minorHAnsi" w:cs="Calibri"/>
          <w:color w:val="000000"/>
          <w:sz w:val="24"/>
          <w:szCs w:val="24"/>
        </w:rPr>
        <w:t xml:space="preserve"> (replica of the Ark of the Covenant) early afternoon on </w:t>
      </w:r>
      <w:proofErr w:type="spellStart"/>
      <w:r w:rsidRPr="006669CC">
        <w:rPr>
          <w:rFonts w:asciiTheme="minorHAnsi" w:hAnsiTheme="minorHAnsi" w:cs="Calibri"/>
          <w:color w:val="000000"/>
          <w:sz w:val="24"/>
          <w:szCs w:val="24"/>
        </w:rPr>
        <w:t>Timket</w:t>
      </w:r>
      <w:proofErr w:type="spellEnd"/>
      <w:r w:rsidRPr="006669CC">
        <w:rPr>
          <w:rFonts w:asciiTheme="minorHAnsi" w:hAnsiTheme="minorHAnsi" w:cs="Calibri"/>
          <w:color w:val="000000"/>
          <w:sz w:val="24"/>
          <w:szCs w:val="24"/>
        </w:rPr>
        <w:t xml:space="preserve"> eve known as </w:t>
      </w:r>
      <w:proofErr w:type="spellStart"/>
      <w:r w:rsidRPr="006669CC">
        <w:rPr>
          <w:rFonts w:asciiTheme="minorHAnsi" w:hAnsiTheme="minorHAnsi" w:cs="Calibri"/>
          <w:color w:val="000000"/>
          <w:sz w:val="24"/>
          <w:szCs w:val="24"/>
        </w:rPr>
        <w:t>Ketera</w:t>
      </w:r>
      <w:proofErr w:type="spellEnd"/>
      <w:r w:rsidRPr="006669CC">
        <w:rPr>
          <w:rFonts w:asciiTheme="minorHAnsi" w:hAnsiTheme="minorHAnsi" w:cs="Calibri"/>
          <w:color w:val="000000"/>
          <w:sz w:val="24"/>
          <w:szCs w:val="24"/>
        </w:rPr>
        <w:t xml:space="preserve">. The festivities continue into the night and through the next day with priests performing the rites of baptism. Thereafter the </w:t>
      </w:r>
      <w:proofErr w:type="spellStart"/>
      <w:r w:rsidRPr="006669CC">
        <w:rPr>
          <w:rFonts w:asciiTheme="minorHAnsi" w:hAnsiTheme="minorHAnsi" w:cs="Calibri"/>
          <w:color w:val="000000"/>
          <w:sz w:val="24"/>
          <w:szCs w:val="24"/>
        </w:rPr>
        <w:t>Tabots</w:t>
      </w:r>
      <w:proofErr w:type="spellEnd"/>
      <w:r w:rsidRPr="006669CC">
        <w:rPr>
          <w:rFonts w:asciiTheme="minorHAnsi" w:hAnsiTheme="minorHAnsi" w:cs="Calibri"/>
          <w:color w:val="000000"/>
          <w:sz w:val="24"/>
          <w:szCs w:val="24"/>
        </w:rPr>
        <w:t xml:space="preserve"> make their return journeys, again with much pomp and jubilation, to their churches where they will remain for another year.</w:t>
      </w:r>
    </w:p>
    <w:p w14:paraId="3EDF9AC1" w14:textId="6A95DB96" w:rsidR="005F38DC" w:rsidRPr="006669CC" w:rsidRDefault="005F38DC">
      <w:pPr>
        <w:spacing w:before="224" w:line="360" w:lineRule="auto"/>
        <w:ind w:left="120" w:right="474"/>
        <w:jc w:val="both"/>
        <w:rPr>
          <w:rFonts w:asciiTheme="minorHAnsi" w:hAnsiTheme="minorHAnsi"/>
          <w:sz w:val="24"/>
        </w:rPr>
      </w:pPr>
    </w:p>
    <w:p w14:paraId="2340AC57" w14:textId="4BF04EDE" w:rsidR="005F38DC" w:rsidRDefault="006669CC" w:rsidP="00E96044">
      <w:pPr>
        <w:pStyle w:val="BodyText"/>
        <w:spacing w:before="10"/>
        <w:jc w:val="center"/>
        <w:rPr>
          <w:sz w:val="11"/>
        </w:rPr>
      </w:pPr>
      <w:r>
        <w:rPr>
          <w:noProof/>
          <w:sz w:val="11"/>
          <w:lang w:val="en-US" w:eastAsia="en-US" w:bidi="ar-SA"/>
        </w:rPr>
        <w:drawing>
          <wp:inline distT="0" distB="0" distL="0" distR="0" wp14:anchorId="5D0E8AD1" wp14:editId="4CE2CC05">
            <wp:extent cx="3996055" cy="3228975"/>
            <wp:effectExtent l="0" t="0" r="4445" b="9525"/>
            <wp:docPr id="3" name="Picture 3" descr="A group of people wearing costumes&#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ket pic.jpg"/>
                    <pic:cNvPicPr/>
                  </pic:nvPicPr>
                  <pic:blipFill rotWithShape="1">
                    <a:blip r:embed="rId7">
                      <a:extLst>
                        <a:ext uri="{28A0092B-C50C-407E-A947-70E740481C1C}">
                          <a14:useLocalDpi xmlns:a14="http://schemas.microsoft.com/office/drawing/2010/main" val="0"/>
                        </a:ext>
                      </a:extLst>
                    </a:blip>
                    <a:srcRect b="7978"/>
                    <a:stretch/>
                  </pic:blipFill>
                  <pic:spPr bwMode="auto">
                    <a:xfrm>
                      <a:off x="0" y="0"/>
                      <a:ext cx="4001852" cy="3233659"/>
                    </a:xfrm>
                    <a:prstGeom prst="rect">
                      <a:avLst/>
                    </a:prstGeom>
                    <a:ln>
                      <a:noFill/>
                    </a:ln>
                    <a:extLst>
                      <a:ext uri="{53640926-AAD7-44D8-BBD7-CCE9431645EC}">
                        <a14:shadowObscured xmlns:a14="http://schemas.microsoft.com/office/drawing/2010/main"/>
                      </a:ext>
                    </a:extLst>
                  </pic:spPr>
                </pic:pic>
              </a:graphicData>
            </a:graphic>
          </wp:inline>
        </w:drawing>
      </w:r>
    </w:p>
    <w:p w14:paraId="0320515D" w14:textId="77777777" w:rsidR="005F38DC" w:rsidRDefault="005F38DC">
      <w:pPr>
        <w:pStyle w:val="BodyText"/>
        <w:rPr>
          <w:sz w:val="25"/>
        </w:rPr>
      </w:pPr>
    </w:p>
    <w:p w14:paraId="09DE0267" w14:textId="7205F492" w:rsidR="005F38DC" w:rsidRDefault="00E96044">
      <w:pPr>
        <w:pStyle w:val="Heading2"/>
        <w:spacing w:line="360" w:lineRule="auto"/>
      </w:pPr>
      <w:r>
        <w:rPr>
          <w:i w:val="0"/>
        </w:rPr>
        <w:t xml:space="preserve"> </w:t>
      </w:r>
    </w:p>
    <w:p w14:paraId="250EE3F1" w14:textId="77777777" w:rsidR="005F38DC" w:rsidRDefault="005F38DC">
      <w:pPr>
        <w:spacing w:line="360" w:lineRule="auto"/>
        <w:sectPr w:rsidR="005F38DC">
          <w:headerReference w:type="default" r:id="rId8"/>
          <w:type w:val="continuous"/>
          <w:pgSz w:w="11910" w:h="16840"/>
          <w:pgMar w:top="3380" w:right="900" w:bottom="280" w:left="600" w:header="0" w:footer="720" w:gutter="0"/>
          <w:cols w:space="720"/>
        </w:sectPr>
      </w:pPr>
    </w:p>
    <w:p w14:paraId="474B59B3" w14:textId="77777777" w:rsidR="005F38DC" w:rsidRDefault="005F38DC">
      <w:pPr>
        <w:pStyle w:val="BodyText"/>
        <w:spacing w:before="11"/>
        <w:rPr>
          <w:i/>
          <w:sz w:val="15"/>
        </w:rPr>
      </w:pPr>
    </w:p>
    <w:p w14:paraId="44DD4083" w14:textId="77777777" w:rsidR="006669CC" w:rsidRDefault="006669CC" w:rsidP="006669CC">
      <w:pPr>
        <w:pStyle w:val="NormalWeb"/>
        <w:ind w:left="1051"/>
        <w:rPr>
          <w:rFonts w:asciiTheme="minorHAnsi" w:hAnsiTheme="minorHAnsi" w:cstheme="minorHAnsi"/>
          <w:b/>
          <w:color w:val="000000"/>
        </w:rPr>
      </w:pPr>
      <w:r>
        <w:rPr>
          <w:rFonts w:asciiTheme="minorHAnsi" w:hAnsiTheme="minorHAnsi" w:cstheme="minorHAnsi"/>
          <w:b/>
          <w:color w:val="000000"/>
        </w:rPr>
        <w:t>Air-inclusive packages start at $999 from Ethiopian Airways gateway cities (Washington, D.C., New York – Newark, Chicago, and Los Angeles), subject to availability and other restrictions*</w:t>
      </w:r>
    </w:p>
    <w:p w14:paraId="7700C458" w14:textId="77777777" w:rsidR="006669CC" w:rsidRPr="00CD1EBE" w:rsidRDefault="006669CC" w:rsidP="006669CC">
      <w:pPr>
        <w:pStyle w:val="NormalWeb"/>
        <w:ind w:left="1051"/>
        <w:rPr>
          <w:rFonts w:asciiTheme="minorHAnsi" w:hAnsiTheme="minorHAnsi" w:cstheme="minorHAnsi"/>
          <w:b/>
          <w:color w:val="000000"/>
        </w:rPr>
      </w:pPr>
      <w:r>
        <w:rPr>
          <w:rFonts w:asciiTheme="minorHAnsi" w:hAnsiTheme="minorHAnsi" w:cstheme="minorHAnsi"/>
          <w:b/>
          <w:color w:val="000000"/>
        </w:rPr>
        <w:t>The</w:t>
      </w:r>
      <w:r w:rsidRPr="00CD1EBE">
        <w:rPr>
          <w:rFonts w:asciiTheme="minorHAnsi" w:hAnsiTheme="minorHAnsi" w:cstheme="minorHAnsi"/>
          <w:b/>
          <w:color w:val="000000"/>
        </w:rPr>
        <w:t xml:space="preserve"> </w:t>
      </w:r>
      <w:r>
        <w:rPr>
          <w:rFonts w:asciiTheme="minorHAnsi" w:hAnsiTheme="minorHAnsi" w:cstheme="minorHAnsi"/>
          <w:b/>
          <w:color w:val="000000"/>
        </w:rPr>
        <w:t>two day/one night</w:t>
      </w:r>
      <w:r w:rsidRPr="00CD1EBE">
        <w:rPr>
          <w:rFonts w:asciiTheme="minorHAnsi" w:hAnsiTheme="minorHAnsi" w:cstheme="minorHAnsi"/>
          <w:b/>
          <w:color w:val="000000"/>
        </w:rPr>
        <w:t xml:space="preserve"> </w:t>
      </w:r>
      <w:proofErr w:type="spellStart"/>
      <w:r w:rsidRPr="00C676B4">
        <w:rPr>
          <w:rFonts w:asciiTheme="minorHAnsi" w:hAnsiTheme="minorHAnsi" w:cstheme="minorHAnsi"/>
          <w:b/>
          <w:color w:val="000000"/>
        </w:rPr>
        <w:t>Timket</w:t>
      </w:r>
      <w:proofErr w:type="spellEnd"/>
      <w:r w:rsidRPr="00C676B4">
        <w:rPr>
          <w:rFonts w:asciiTheme="minorHAnsi" w:hAnsiTheme="minorHAnsi" w:cstheme="minorHAnsi"/>
          <w:b/>
          <w:color w:val="000000"/>
        </w:rPr>
        <w:t xml:space="preserve"> </w:t>
      </w:r>
      <w:r w:rsidRPr="00CD1EBE">
        <w:rPr>
          <w:rFonts w:asciiTheme="minorHAnsi" w:hAnsiTheme="minorHAnsi" w:cstheme="minorHAnsi"/>
          <w:b/>
          <w:color w:val="000000"/>
        </w:rPr>
        <w:t xml:space="preserve">package </w:t>
      </w:r>
      <w:r>
        <w:rPr>
          <w:rFonts w:asciiTheme="minorHAnsi" w:hAnsiTheme="minorHAnsi" w:cstheme="minorHAnsi"/>
          <w:b/>
          <w:color w:val="000000"/>
        </w:rPr>
        <w:t xml:space="preserve">in Addis Ababa from Ethiopian Holidays </w:t>
      </w:r>
      <w:r w:rsidRPr="00CD1EBE">
        <w:rPr>
          <w:rFonts w:asciiTheme="minorHAnsi" w:hAnsiTheme="minorHAnsi" w:cstheme="minorHAnsi"/>
          <w:b/>
          <w:color w:val="000000"/>
        </w:rPr>
        <w:t>includes:</w:t>
      </w:r>
    </w:p>
    <w:p w14:paraId="73794D3D" w14:textId="77777777" w:rsidR="006669CC" w:rsidRPr="00CD1EBE" w:rsidRDefault="006669CC" w:rsidP="006669CC">
      <w:pPr>
        <w:pStyle w:val="NormalWeb"/>
        <w:numPr>
          <w:ilvl w:val="0"/>
          <w:numId w:val="1"/>
        </w:numPr>
        <w:spacing w:beforeAutospacing="0" w:afterAutospacing="0"/>
        <w:ind w:left="1620" w:right="1584"/>
        <w:rPr>
          <w:rFonts w:asciiTheme="minorHAnsi" w:hAnsiTheme="minorHAnsi" w:cstheme="minorHAnsi"/>
          <w:color w:val="000000"/>
        </w:rPr>
      </w:pPr>
      <w:proofErr w:type="gramStart"/>
      <w:r>
        <w:rPr>
          <w:rFonts w:asciiTheme="minorHAnsi" w:hAnsiTheme="minorHAnsi" w:cstheme="minorHAnsi"/>
          <w:color w:val="000000"/>
        </w:rPr>
        <w:t>One night</w:t>
      </w:r>
      <w:proofErr w:type="gramEnd"/>
      <w:r w:rsidRPr="00CD1EBE">
        <w:rPr>
          <w:rFonts w:asciiTheme="minorHAnsi" w:hAnsiTheme="minorHAnsi" w:cstheme="minorHAnsi"/>
          <w:color w:val="000000"/>
        </w:rPr>
        <w:t xml:space="preserve"> accommodation on sharing basis at 4-star hotel (</w:t>
      </w:r>
      <w:r>
        <w:rPr>
          <w:rFonts w:asciiTheme="minorHAnsi" w:hAnsiTheme="minorHAnsi" w:cstheme="minorHAnsi"/>
          <w:color w:val="000000"/>
        </w:rPr>
        <w:t>single room rates below</w:t>
      </w:r>
      <w:r w:rsidRPr="00CD1EBE">
        <w:rPr>
          <w:rFonts w:asciiTheme="minorHAnsi" w:hAnsiTheme="minorHAnsi" w:cstheme="minorHAnsi"/>
          <w:color w:val="000000"/>
        </w:rPr>
        <w:t xml:space="preserve">) </w:t>
      </w:r>
    </w:p>
    <w:p w14:paraId="0F95254F" w14:textId="77777777" w:rsidR="006669CC" w:rsidRDefault="006669CC" w:rsidP="006669CC">
      <w:pPr>
        <w:pStyle w:val="NormalWeb"/>
        <w:numPr>
          <w:ilvl w:val="0"/>
          <w:numId w:val="1"/>
        </w:numPr>
        <w:spacing w:beforeAutospacing="0" w:afterAutospacing="0"/>
        <w:ind w:left="1620" w:right="1584"/>
        <w:rPr>
          <w:rFonts w:asciiTheme="minorHAnsi" w:hAnsiTheme="minorHAnsi" w:cstheme="minorHAnsi"/>
          <w:color w:val="000000"/>
        </w:rPr>
      </w:pPr>
      <w:r w:rsidRPr="00CD1EBE">
        <w:rPr>
          <w:rFonts w:asciiTheme="minorHAnsi" w:hAnsiTheme="minorHAnsi" w:cstheme="minorHAnsi"/>
          <w:color w:val="000000"/>
        </w:rPr>
        <w:t xml:space="preserve">Dinner, breakfast &amp; lunch </w:t>
      </w:r>
    </w:p>
    <w:p w14:paraId="67C4FCD2" w14:textId="77777777" w:rsidR="006669CC" w:rsidRDefault="006669CC" w:rsidP="006669CC">
      <w:pPr>
        <w:pStyle w:val="NormalWeb"/>
        <w:numPr>
          <w:ilvl w:val="0"/>
          <w:numId w:val="1"/>
        </w:numPr>
        <w:spacing w:beforeAutospacing="0" w:afterAutospacing="0"/>
        <w:ind w:left="1620" w:right="1584"/>
        <w:rPr>
          <w:rFonts w:asciiTheme="minorHAnsi" w:hAnsiTheme="minorHAnsi" w:cstheme="minorHAnsi"/>
          <w:color w:val="000000"/>
        </w:rPr>
      </w:pPr>
      <w:r>
        <w:rPr>
          <w:rFonts w:asciiTheme="minorHAnsi" w:hAnsiTheme="minorHAnsi" w:cstheme="minorHAnsi"/>
          <w:color w:val="000000"/>
        </w:rPr>
        <w:t>Attending two-day Epiphany ceremony</w:t>
      </w:r>
    </w:p>
    <w:p w14:paraId="0B23FC2E" w14:textId="77777777" w:rsidR="006669CC" w:rsidRDefault="006669CC" w:rsidP="006669CC">
      <w:pPr>
        <w:pStyle w:val="NormalWeb"/>
        <w:numPr>
          <w:ilvl w:val="0"/>
          <w:numId w:val="1"/>
        </w:numPr>
        <w:spacing w:beforeAutospacing="0" w:afterAutospacing="0"/>
        <w:ind w:left="1620" w:right="1584"/>
        <w:rPr>
          <w:rFonts w:asciiTheme="minorHAnsi" w:hAnsiTheme="minorHAnsi" w:cstheme="minorHAnsi"/>
          <w:color w:val="000000"/>
        </w:rPr>
      </w:pPr>
      <w:r>
        <w:rPr>
          <w:rFonts w:asciiTheme="minorHAnsi" w:hAnsiTheme="minorHAnsi" w:cstheme="minorHAnsi"/>
          <w:color w:val="000000"/>
        </w:rPr>
        <w:t>Half-day Addis Ababa city tour</w:t>
      </w:r>
    </w:p>
    <w:p w14:paraId="7E8E15CC" w14:textId="77777777" w:rsidR="006669CC" w:rsidRPr="00CD1EBE" w:rsidRDefault="006669CC" w:rsidP="006669CC">
      <w:pPr>
        <w:pStyle w:val="NormalWeb"/>
        <w:numPr>
          <w:ilvl w:val="0"/>
          <w:numId w:val="1"/>
        </w:numPr>
        <w:spacing w:beforeAutospacing="0" w:afterAutospacing="0"/>
        <w:ind w:left="1620" w:right="1584"/>
        <w:rPr>
          <w:rFonts w:asciiTheme="minorHAnsi" w:hAnsiTheme="minorHAnsi" w:cstheme="minorHAnsi"/>
          <w:color w:val="000000"/>
        </w:rPr>
      </w:pPr>
      <w:r>
        <w:rPr>
          <w:rFonts w:asciiTheme="minorHAnsi" w:hAnsiTheme="minorHAnsi" w:cstheme="minorHAnsi"/>
          <w:color w:val="000000"/>
        </w:rPr>
        <w:t>English-speaking guide, all ground transportation and airport transfers</w:t>
      </w:r>
    </w:p>
    <w:p w14:paraId="2BE72FF1" w14:textId="77777777" w:rsidR="006669CC" w:rsidRDefault="006669CC" w:rsidP="006669CC">
      <w:pPr>
        <w:pStyle w:val="NormalWeb"/>
        <w:numPr>
          <w:ilvl w:val="0"/>
          <w:numId w:val="1"/>
        </w:numPr>
        <w:spacing w:beforeAutospacing="0" w:afterAutospacing="0"/>
        <w:ind w:left="1620" w:right="1584"/>
        <w:rPr>
          <w:rFonts w:asciiTheme="minorHAnsi" w:hAnsiTheme="minorHAnsi" w:cstheme="minorHAnsi"/>
          <w:color w:val="000000"/>
        </w:rPr>
      </w:pPr>
      <w:r>
        <w:rPr>
          <w:rFonts w:asciiTheme="minorHAnsi" w:hAnsiTheme="minorHAnsi" w:cstheme="minorHAnsi"/>
          <w:color w:val="000000"/>
        </w:rPr>
        <w:t>Excluded are any other expenses not listed above</w:t>
      </w:r>
    </w:p>
    <w:p w14:paraId="5F26FBB4" w14:textId="77777777" w:rsidR="006669CC" w:rsidRDefault="006669CC" w:rsidP="006669CC">
      <w:pPr>
        <w:pStyle w:val="NormalWeb"/>
        <w:spacing w:beforeAutospacing="0" w:afterAutospacing="0"/>
        <w:ind w:right="1584"/>
        <w:rPr>
          <w:rFonts w:asciiTheme="minorHAnsi" w:hAnsiTheme="minorHAnsi" w:cstheme="minorHAnsi"/>
          <w:color w:val="000000"/>
        </w:rPr>
      </w:pPr>
    </w:p>
    <w:p w14:paraId="75930958" w14:textId="601B81CF" w:rsidR="006669CC" w:rsidRDefault="006669CC" w:rsidP="00165E6C">
      <w:pPr>
        <w:pStyle w:val="NormalWeb"/>
        <w:spacing w:beforeAutospacing="0" w:afterAutospacing="0"/>
        <w:ind w:left="1035" w:right="1584"/>
        <w:rPr>
          <w:rFonts w:asciiTheme="minorHAnsi" w:hAnsiTheme="minorHAnsi" w:cstheme="minorHAnsi"/>
          <w:b/>
          <w:color w:val="000000"/>
        </w:rPr>
      </w:pPr>
      <w:r w:rsidRPr="00C707B0">
        <w:rPr>
          <w:rFonts w:asciiTheme="minorHAnsi" w:hAnsiTheme="minorHAnsi" w:cstheme="minorHAnsi"/>
          <w:b/>
          <w:color w:val="000000"/>
        </w:rPr>
        <w:t xml:space="preserve">Above package available land-only basis starting at $199 per </w:t>
      </w:r>
      <w:r>
        <w:rPr>
          <w:rFonts w:asciiTheme="minorHAnsi" w:hAnsiTheme="minorHAnsi" w:cstheme="minorHAnsi"/>
          <w:b/>
          <w:color w:val="000000"/>
        </w:rPr>
        <w:t>p</w:t>
      </w:r>
      <w:r w:rsidRPr="00C707B0">
        <w:rPr>
          <w:rFonts w:asciiTheme="minorHAnsi" w:hAnsiTheme="minorHAnsi" w:cstheme="minorHAnsi"/>
          <w:b/>
          <w:color w:val="000000"/>
        </w:rPr>
        <w:t>erson</w:t>
      </w:r>
      <w:r>
        <w:rPr>
          <w:rFonts w:asciiTheme="minorHAnsi" w:hAnsiTheme="minorHAnsi" w:cstheme="minorHAnsi"/>
          <w:b/>
          <w:color w:val="000000"/>
        </w:rPr>
        <w:tab/>
      </w:r>
      <w:r>
        <w:rPr>
          <w:rFonts w:asciiTheme="minorHAnsi" w:hAnsiTheme="minorHAnsi" w:cstheme="minorHAnsi"/>
          <w:b/>
          <w:color w:val="000000"/>
        </w:rPr>
        <w:tab/>
        <w:t xml:space="preserve">      </w:t>
      </w:r>
      <w:r w:rsidR="00855BBF">
        <w:rPr>
          <w:rFonts w:asciiTheme="minorHAnsi" w:hAnsiTheme="minorHAnsi" w:cstheme="minorHAnsi"/>
          <w:color w:val="000000"/>
          <w:sz w:val="20"/>
          <w:szCs w:val="20"/>
        </w:rPr>
        <w:t xml:space="preserve"> </w:t>
      </w:r>
      <w:bookmarkStart w:id="0" w:name="_GoBack"/>
      <w:bookmarkEnd w:id="0"/>
    </w:p>
    <w:p w14:paraId="24DA76D2" w14:textId="77777777" w:rsidR="006669CC" w:rsidRDefault="006669CC" w:rsidP="006669CC">
      <w:pPr>
        <w:pStyle w:val="NormalWeb"/>
        <w:spacing w:beforeAutospacing="0" w:afterAutospacing="0"/>
        <w:ind w:right="1584"/>
        <w:rPr>
          <w:rFonts w:asciiTheme="minorHAnsi" w:hAnsiTheme="minorHAnsi" w:cstheme="minorHAnsi"/>
          <w:b/>
          <w:color w:val="000000"/>
        </w:rPr>
      </w:pPr>
    </w:p>
    <w:p w14:paraId="6C0D27E2" w14:textId="38C260BF" w:rsidR="006669CC" w:rsidRDefault="006669CC" w:rsidP="006669CC">
      <w:pPr>
        <w:pStyle w:val="NormalWeb"/>
        <w:spacing w:beforeAutospacing="0" w:afterAutospacing="0"/>
        <w:ind w:left="720" w:right="1584"/>
        <w:rPr>
          <w:rFonts w:asciiTheme="minorHAnsi" w:hAnsiTheme="minorHAnsi" w:cstheme="minorHAnsi"/>
          <w:b/>
          <w:color w:val="000000"/>
        </w:rPr>
      </w:pPr>
      <w:r>
        <w:rPr>
          <w:rFonts w:asciiTheme="minorHAnsi" w:hAnsiTheme="minorHAnsi" w:cstheme="minorHAnsi"/>
          <w:b/>
          <w:color w:val="000000"/>
        </w:rPr>
        <w:t xml:space="preserve">     </w:t>
      </w:r>
      <w:proofErr w:type="spellStart"/>
      <w:r>
        <w:rPr>
          <w:rFonts w:asciiTheme="minorHAnsi" w:hAnsiTheme="minorHAnsi" w:cstheme="minorHAnsi"/>
          <w:b/>
          <w:color w:val="000000"/>
        </w:rPr>
        <w:t>Timket</w:t>
      </w:r>
      <w:proofErr w:type="spellEnd"/>
      <w:r>
        <w:rPr>
          <w:rFonts w:asciiTheme="minorHAnsi" w:hAnsiTheme="minorHAnsi" w:cstheme="minorHAnsi"/>
          <w:b/>
          <w:color w:val="000000"/>
        </w:rPr>
        <w:t xml:space="preserve"> package rate information (rates USD, per person):</w:t>
      </w:r>
    </w:p>
    <w:p w14:paraId="4FC001E3" w14:textId="7EFB5754" w:rsidR="006669CC" w:rsidRPr="00FC2F6B" w:rsidRDefault="006669CC" w:rsidP="006669CC">
      <w:pPr>
        <w:pStyle w:val="NormalWeb"/>
        <w:spacing w:beforeAutospacing="0" w:afterAutospacing="0"/>
        <w:ind w:left="720" w:right="1584" w:firstLine="720"/>
        <w:rPr>
          <w:rFonts w:asciiTheme="minorHAnsi" w:hAnsiTheme="minorHAnsi" w:cstheme="minorHAnsi"/>
          <w:color w:val="000000"/>
        </w:rPr>
      </w:pPr>
      <w:r w:rsidRPr="00FC2F6B">
        <w:rPr>
          <w:rFonts w:asciiTheme="minorHAnsi" w:hAnsiTheme="minorHAnsi" w:cstheme="minorHAnsi"/>
          <w:color w:val="000000"/>
        </w:rPr>
        <w:t>1</w:t>
      </w:r>
      <w:r>
        <w:rPr>
          <w:rFonts w:asciiTheme="minorHAnsi" w:hAnsiTheme="minorHAnsi" w:cstheme="minorHAnsi"/>
          <w:color w:val="000000"/>
        </w:rPr>
        <w:t xml:space="preserve"> </w:t>
      </w:r>
      <w:r w:rsidRPr="00FC2F6B">
        <w:rPr>
          <w:rFonts w:asciiTheme="minorHAnsi" w:hAnsiTheme="minorHAnsi" w:cstheme="minorHAnsi"/>
          <w:color w:val="000000"/>
        </w:rPr>
        <w:t>Night/2 Days Sharing Room Occupancy</w:t>
      </w:r>
      <w:r>
        <w:rPr>
          <w:rFonts w:asciiTheme="minorHAnsi" w:hAnsiTheme="minorHAnsi" w:cstheme="minorHAnsi"/>
          <w:color w:val="000000"/>
        </w:rPr>
        <w:t xml:space="preserve">    $199</w:t>
      </w:r>
    </w:p>
    <w:p w14:paraId="141533D0" w14:textId="0B5223A3" w:rsidR="006669CC" w:rsidRPr="006669CC" w:rsidRDefault="006669CC" w:rsidP="006669CC">
      <w:pPr>
        <w:ind w:left="720" w:firstLine="720"/>
        <w:rPr>
          <w:rFonts w:asciiTheme="minorHAnsi" w:hAnsiTheme="minorHAnsi" w:cstheme="minorHAnsi"/>
          <w:color w:val="000000" w:themeColor="text1"/>
          <w:sz w:val="24"/>
          <w:szCs w:val="24"/>
        </w:rPr>
      </w:pPr>
      <w:r w:rsidRPr="006669CC">
        <w:rPr>
          <w:rFonts w:asciiTheme="minorHAnsi" w:hAnsiTheme="minorHAnsi" w:cstheme="minorHAnsi"/>
          <w:color w:val="000000" w:themeColor="text1"/>
          <w:sz w:val="24"/>
          <w:szCs w:val="24"/>
        </w:rPr>
        <w:t>1</w:t>
      </w:r>
      <w:r>
        <w:rPr>
          <w:rFonts w:asciiTheme="minorHAnsi" w:hAnsiTheme="minorHAnsi" w:cstheme="minorHAnsi"/>
          <w:color w:val="000000" w:themeColor="text1"/>
          <w:sz w:val="24"/>
          <w:szCs w:val="24"/>
        </w:rPr>
        <w:t xml:space="preserve"> </w:t>
      </w:r>
      <w:r w:rsidRPr="006669CC">
        <w:rPr>
          <w:rFonts w:asciiTheme="minorHAnsi" w:hAnsiTheme="minorHAnsi" w:cstheme="minorHAnsi"/>
          <w:color w:val="000000" w:themeColor="text1"/>
          <w:sz w:val="24"/>
          <w:szCs w:val="24"/>
        </w:rPr>
        <w:t>Night/2 Days Single Room Occupancy       $249</w:t>
      </w:r>
    </w:p>
    <w:p w14:paraId="0C717DF2" w14:textId="77777777" w:rsidR="006669CC" w:rsidRPr="006669CC" w:rsidRDefault="006669CC" w:rsidP="006669CC">
      <w:pPr>
        <w:ind w:left="720" w:firstLine="720"/>
        <w:rPr>
          <w:rFonts w:asciiTheme="minorHAnsi" w:hAnsiTheme="minorHAnsi" w:cstheme="minorHAnsi"/>
          <w:color w:val="000000" w:themeColor="text1"/>
          <w:sz w:val="24"/>
          <w:szCs w:val="24"/>
        </w:rPr>
      </w:pPr>
      <w:r w:rsidRPr="006669CC">
        <w:rPr>
          <w:rFonts w:asciiTheme="minorHAnsi" w:hAnsiTheme="minorHAnsi" w:cstheme="minorHAnsi"/>
          <w:color w:val="000000" w:themeColor="text1"/>
          <w:sz w:val="24"/>
          <w:szCs w:val="24"/>
        </w:rPr>
        <w:t>Extra night sharing room $35</w:t>
      </w:r>
    </w:p>
    <w:p w14:paraId="78F9560C" w14:textId="77777777" w:rsidR="006669CC" w:rsidRPr="006669CC" w:rsidRDefault="006669CC" w:rsidP="006669CC">
      <w:pPr>
        <w:ind w:left="720" w:firstLine="720"/>
        <w:rPr>
          <w:rFonts w:asciiTheme="minorHAnsi" w:hAnsiTheme="minorHAnsi" w:cstheme="minorHAnsi"/>
          <w:color w:val="000000" w:themeColor="text1"/>
          <w:sz w:val="24"/>
          <w:szCs w:val="24"/>
        </w:rPr>
      </w:pPr>
      <w:r w:rsidRPr="006669CC">
        <w:rPr>
          <w:rFonts w:asciiTheme="minorHAnsi" w:hAnsiTheme="minorHAnsi" w:cstheme="minorHAnsi"/>
          <w:color w:val="000000" w:themeColor="text1"/>
          <w:sz w:val="24"/>
          <w:szCs w:val="24"/>
        </w:rPr>
        <w:t>Extra night single room $60</w:t>
      </w:r>
    </w:p>
    <w:p w14:paraId="1066FFDA" w14:textId="77777777" w:rsidR="006669CC" w:rsidRPr="006669CC" w:rsidRDefault="006669CC" w:rsidP="006669CC">
      <w:pPr>
        <w:ind w:left="720" w:firstLine="720"/>
        <w:rPr>
          <w:rFonts w:asciiTheme="minorHAnsi" w:hAnsiTheme="minorHAnsi" w:cstheme="minorHAnsi"/>
          <w:color w:val="000000" w:themeColor="text1"/>
          <w:sz w:val="24"/>
          <w:szCs w:val="24"/>
        </w:rPr>
      </w:pPr>
      <w:r w:rsidRPr="006669CC">
        <w:rPr>
          <w:rFonts w:asciiTheme="minorHAnsi" w:hAnsiTheme="minorHAnsi" w:cstheme="minorHAnsi"/>
          <w:color w:val="000000" w:themeColor="text1"/>
          <w:sz w:val="24"/>
          <w:szCs w:val="24"/>
        </w:rPr>
        <w:t>Child under 12 years of age $149</w:t>
      </w:r>
    </w:p>
    <w:p w14:paraId="5A71FA7A" w14:textId="77777777" w:rsidR="006669CC" w:rsidRPr="006669CC" w:rsidRDefault="006669CC" w:rsidP="006669CC">
      <w:pPr>
        <w:rPr>
          <w:rFonts w:asciiTheme="minorHAnsi" w:hAnsiTheme="minorHAnsi" w:cstheme="minorHAnsi"/>
          <w:color w:val="000000" w:themeColor="text1"/>
          <w:sz w:val="24"/>
          <w:szCs w:val="24"/>
        </w:rPr>
      </w:pPr>
    </w:p>
    <w:p w14:paraId="4580236B" w14:textId="77777777" w:rsidR="006669CC" w:rsidRDefault="006669CC" w:rsidP="006669CC">
      <w:pPr>
        <w:rPr>
          <w:rFonts w:cstheme="minorHAnsi"/>
          <w:color w:val="000000" w:themeColor="text1"/>
          <w:sz w:val="24"/>
          <w:szCs w:val="24"/>
        </w:rPr>
      </w:pPr>
    </w:p>
    <w:p w14:paraId="5FDB907E" w14:textId="79D3013B" w:rsidR="006669CC" w:rsidRPr="006669CC" w:rsidRDefault="006669CC" w:rsidP="006669CC">
      <w:pPr>
        <w:rPr>
          <w:rFonts w:asciiTheme="minorHAnsi" w:hAnsiTheme="minorHAnsi" w:cstheme="minorHAnsi"/>
          <w:b/>
          <w:color w:val="000000" w:themeColor="text1"/>
          <w:sz w:val="24"/>
          <w:szCs w:val="24"/>
        </w:rPr>
      </w:pPr>
      <w:proofErr w:type="spellStart"/>
      <w:r w:rsidRPr="006669CC">
        <w:rPr>
          <w:rFonts w:asciiTheme="minorHAnsi" w:hAnsiTheme="minorHAnsi" w:cstheme="minorHAnsi"/>
          <w:b/>
          <w:color w:val="000000" w:themeColor="text1"/>
          <w:sz w:val="24"/>
          <w:szCs w:val="24"/>
        </w:rPr>
        <w:t>Timket</w:t>
      </w:r>
      <w:proofErr w:type="spellEnd"/>
      <w:r w:rsidRPr="006669CC">
        <w:rPr>
          <w:rFonts w:asciiTheme="minorHAnsi" w:hAnsiTheme="minorHAnsi" w:cstheme="minorHAnsi"/>
          <w:b/>
          <w:color w:val="000000" w:themeColor="text1"/>
          <w:sz w:val="24"/>
          <w:szCs w:val="24"/>
        </w:rPr>
        <w:t xml:space="preserve"> Package </w:t>
      </w:r>
      <w:r w:rsidR="0077534A" w:rsidRPr="00660B06">
        <w:rPr>
          <w:rFonts w:asciiTheme="minorHAnsi" w:hAnsiTheme="minorHAnsi" w:cstheme="minorHAnsi"/>
          <w:b/>
          <w:color w:val="000000" w:themeColor="text1"/>
          <w:sz w:val="24"/>
          <w:szCs w:val="24"/>
        </w:rPr>
        <w:t>Itinerary</w:t>
      </w:r>
    </w:p>
    <w:p w14:paraId="0357416A" w14:textId="77777777" w:rsidR="006669CC" w:rsidRDefault="006669CC" w:rsidP="006669CC">
      <w:pPr>
        <w:rPr>
          <w:rFonts w:asciiTheme="minorHAnsi" w:hAnsiTheme="minorHAnsi"/>
          <w:b/>
          <w:sz w:val="24"/>
          <w:szCs w:val="24"/>
        </w:rPr>
      </w:pPr>
    </w:p>
    <w:p w14:paraId="05431CB3" w14:textId="22C8905F" w:rsidR="006669CC" w:rsidRPr="006669CC" w:rsidRDefault="006669CC" w:rsidP="006669CC">
      <w:pPr>
        <w:rPr>
          <w:rFonts w:asciiTheme="minorHAnsi" w:hAnsiTheme="minorHAnsi"/>
          <w:b/>
          <w:sz w:val="24"/>
          <w:szCs w:val="24"/>
        </w:rPr>
      </w:pPr>
      <w:r w:rsidRPr="006669CC">
        <w:rPr>
          <w:rFonts w:asciiTheme="minorHAnsi" w:hAnsiTheme="minorHAnsi"/>
          <w:b/>
          <w:sz w:val="24"/>
          <w:szCs w:val="24"/>
        </w:rPr>
        <w:t>Day 1: January 18, 2019 Addis Ababa</w:t>
      </w:r>
    </w:p>
    <w:p w14:paraId="6F4B3224" w14:textId="77777777" w:rsidR="006669CC" w:rsidRDefault="006669CC" w:rsidP="006669CC">
      <w:pPr>
        <w:rPr>
          <w:rFonts w:asciiTheme="minorHAnsi" w:hAnsiTheme="minorHAnsi"/>
          <w:sz w:val="24"/>
          <w:szCs w:val="24"/>
        </w:rPr>
      </w:pPr>
    </w:p>
    <w:p w14:paraId="7AB0BA38" w14:textId="1BAEBA03" w:rsidR="006669CC" w:rsidRPr="006669CC" w:rsidRDefault="006669CC" w:rsidP="006669CC">
      <w:pPr>
        <w:rPr>
          <w:rFonts w:asciiTheme="minorHAnsi" w:hAnsiTheme="minorHAnsi"/>
        </w:rPr>
      </w:pPr>
      <w:r w:rsidRPr="006669CC">
        <w:rPr>
          <w:rFonts w:asciiTheme="minorHAnsi" w:hAnsiTheme="minorHAnsi"/>
          <w:sz w:val="24"/>
          <w:szCs w:val="24"/>
        </w:rPr>
        <w:t>On arrival in Bole International Airport, meet, assist and transfer to your hotel. After breakfast, proceed for a half-day sightseeing tour of Addis Ababa which includes National Museum and the Holy Trinity Cathedral.  After lunch, you will be able to attend</w:t>
      </w:r>
      <w:r w:rsidR="00660B06">
        <w:rPr>
          <w:rFonts w:asciiTheme="minorHAnsi" w:hAnsiTheme="minorHAnsi"/>
          <w:sz w:val="24"/>
          <w:szCs w:val="24"/>
        </w:rPr>
        <w:t xml:space="preserve"> the</w:t>
      </w:r>
      <w:r w:rsidRPr="006669CC">
        <w:rPr>
          <w:rFonts w:asciiTheme="minorHAnsi" w:hAnsiTheme="minorHAnsi"/>
          <w:sz w:val="24"/>
          <w:szCs w:val="24"/>
        </w:rPr>
        <w:t xml:space="preserve"> </w:t>
      </w:r>
      <w:proofErr w:type="spellStart"/>
      <w:r w:rsidRPr="006669CC">
        <w:rPr>
          <w:rFonts w:asciiTheme="minorHAnsi" w:hAnsiTheme="minorHAnsi"/>
          <w:sz w:val="24"/>
          <w:szCs w:val="24"/>
        </w:rPr>
        <w:t>colorful</w:t>
      </w:r>
      <w:proofErr w:type="spellEnd"/>
      <w:r w:rsidRPr="006669CC">
        <w:rPr>
          <w:rFonts w:asciiTheme="minorHAnsi" w:hAnsiTheme="minorHAnsi"/>
          <w:sz w:val="24"/>
          <w:szCs w:val="24"/>
        </w:rPr>
        <w:t xml:space="preserve"> procession of the Ethiopian Epiphany or “</w:t>
      </w:r>
      <w:proofErr w:type="spellStart"/>
      <w:r w:rsidRPr="006669CC">
        <w:rPr>
          <w:rFonts w:asciiTheme="minorHAnsi" w:hAnsiTheme="minorHAnsi"/>
          <w:sz w:val="24"/>
          <w:szCs w:val="24"/>
        </w:rPr>
        <w:t>Ketera</w:t>
      </w:r>
      <w:proofErr w:type="spellEnd"/>
      <w:r w:rsidRPr="006669CC">
        <w:rPr>
          <w:rFonts w:asciiTheme="minorHAnsi" w:hAnsiTheme="minorHAnsi"/>
          <w:sz w:val="24"/>
          <w:szCs w:val="24"/>
        </w:rPr>
        <w:t xml:space="preserve">” in Addis Ababa. In this procession, the replicas of the </w:t>
      </w:r>
      <w:r w:rsidR="00660B06">
        <w:rPr>
          <w:rFonts w:asciiTheme="minorHAnsi" w:hAnsiTheme="minorHAnsi"/>
          <w:sz w:val="24"/>
          <w:szCs w:val="24"/>
        </w:rPr>
        <w:t>o</w:t>
      </w:r>
      <w:r w:rsidRPr="006669CC">
        <w:rPr>
          <w:rFonts w:asciiTheme="minorHAnsi" w:hAnsiTheme="minorHAnsi"/>
          <w:sz w:val="24"/>
          <w:szCs w:val="24"/>
        </w:rPr>
        <w:t>riginal Ark (</w:t>
      </w:r>
      <w:proofErr w:type="spellStart"/>
      <w:r w:rsidRPr="006669CC">
        <w:rPr>
          <w:rFonts w:asciiTheme="minorHAnsi" w:hAnsiTheme="minorHAnsi"/>
          <w:sz w:val="24"/>
          <w:szCs w:val="24"/>
        </w:rPr>
        <w:t>Tabots</w:t>
      </w:r>
      <w:proofErr w:type="spellEnd"/>
      <w:r w:rsidRPr="006669CC">
        <w:rPr>
          <w:rFonts w:asciiTheme="minorHAnsi" w:hAnsiTheme="minorHAnsi"/>
          <w:sz w:val="24"/>
          <w:szCs w:val="24"/>
        </w:rPr>
        <w:t xml:space="preserve">) from different churches will be taken and are carried by priests under huge </w:t>
      </w:r>
      <w:proofErr w:type="spellStart"/>
      <w:r w:rsidRPr="006669CC">
        <w:rPr>
          <w:rFonts w:asciiTheme="minorHAnsi" w:hAnsiTheme="minorHAnsi"/>
          <w:sz w:val="24"/>
          <w:szCs w:val="24"/>
        </w:rPr>
        <w:t>colorful</w:t>
      </w:r>
      <w:proofErr w:type="spellEnd"/>
      <w:r w:rsidRPr="006669CC">
        <w:rPr>
          <w:rFonts w:asciiTheme="minorHAnsi" w:hAnsiTheme="minorHAnsi"/>
          <w:sz w:val="24"/>
          <w:szCs w:val="24"/>
        </w:rPr>
        <w:t xml:space="preserve"> umbrellas; Deacons also carry processional crosses, religious paintings and bells. In the occasion, many people will sing, dance and ululates as they accompany the </w:t>
      </w:r>
      <w:proofErr w:type="spellStart"/>
      <w:r w:rsidRPr="006669CC">
        <w:rPr>
          <w:rFonts w:asciiTheme="minorHAnsi" w:hAnsiTheme="minorHAnsi"/>
          <w:sz w:val="24"/>
          <w:szCs w:val="24"/>
        </w:rPr>
        <w:t>Tabots</w:t>
      </w:r>
      <w:proofErr w:type="spellEnd"/>
      <w:r w:rsidRPr="006669CC">
        <w:rPr>
          <w:rFonts w:asciiTheme="minorHAnsi" w:hAnsiTheme="minorHAnsi"/>
          <w:sz w:val="24"/>
          <w:szCs w:val="24"/>
        </w:rPr>
        <w:t xml:space="preserve"> all the way to the pool of water where the </w:t>
      </w:r>
      <w:proofErr w:type="spellStart"/>
      <w:r w:rsidRPr="006669CC">
        <w:rPr>
          <w:rFonts w:asciiTheme="minorHAnsi" w:hAnsiTheme="minorHAnsi"/>
          <w:sz w:val="24"/>
          <w:szCs w:val="24"/>
        </w:rPr>
        <w:t>Tabots</w:t>
      </w:r>
      <w:proofErr w:type="spellEnd"/>
      <w:r w:rsidRPr="006669CC">
        <w:rPr>
          <w:rFonts w:asciiTheme="minorHAnsi" w:hAnsiTheme="minorHAnsi"/>
          <w:sz w:val="24"/>
          <w:szCs w:val="24"/>
        </w:rPr>
        <w:t xml:space="preserve"> are kept in white tents through the night. Meal Plan: Breakfast, Lunch &amp; Dinner.</w:t>
      </w:r>
      <w:r w:rsidRPr="006669CC">
        <w:rPr>
          <w:rFonts w:asciiTheme="minorHAnsi" w:hAnsiTheme="minorHAnsi"/>
        </w:rPr>
        <w:t xml:space="preserve"> </w:t>
      </w:r>
      <w:r w:rsidRPr="006669CC">
        <w:rPr>
          <w:rFonts w:asciiTheme="minorHAnsi" w:hAnsiTheme="minorHAnsi" w:cstheme="minorHAnsi"/>
          <w:sz w:val="24"/>
          <w:szCs w:val="24"/>
        </w:rPr>
        <w:t>Overnight at 4-star hotel.</w:t>
      </w:r>
    </w:p>
    <w:p w14:paraId="68E4E336" w14:textId="2AA097F1" w:rsidR="006669CC" w:rsidRDefault="006669CC" w:rsidP="006669CC">
      <w:pPr>
        <w:rPr>
          <w:rFonts w:asciiTheme="minorHAnsi" w:hAnsiTheme="minorHAnsi"/>
        </w:rPr>
      </w:pPr>
      <w:r w:rsidRPr="006669CC">
        <w:rPr>
          <w:rFonts w:asciiTheme="minorHAnsi" w:hAnsiTheme="minorHAnsi"/>
        </w:rPr>
        <w:t xml:space="preserve"> </w:t>
      </w:r>
    </w:p>
    <w:p w14:paraId="6DF1C6A0" w14:textId="6F5DCC4D" w:rsidR="006669CC" w:rsidRDefault="006669CC" w:rsidP="006669CC">
      <w:pPr>
        <w:rPr>
          <w:rFonts w:asciiTheme="minorHAnsi" w:hAnsiTheme="minorHAnsi"/>
        </w:rPr>
      </w:pPr>
    </w:p>
    <w:p w14:paraId="7C73A0A0" w14:textId="7AE627A9" w:rsidR="006669CC" w:rsidRDefault="006669CC" w:rsidP="006669CC">
      <w:pPr>
        <w:rPr>
          <w:rFonts w:asciiTheme="minorHAnsi" w:hAnsiTheme="minorHAnsi"/>
        </w:rPr>
      </w:pPr>
    </w:p>
    <w:p w14:paraId="6A8C833D" w14:textId="2B93BD50" w:rsidR="006669CC" w:rsidRDefault="006669CC" w:rsidP="006669CC">
      <w:pPr>
        <w:rPr>
          <w:rFonts w:asciiTheme="minorHAnsi" w:hAnsiTheme="minorHAnsi"/>
        </w:rPr>
      </w:pPr>
    </w:p>
    <w:p w14:paraId="5DD26D18" w14:textId="6CB0130C" w:rsidR="006669CC" w:rsidRDefault="006669CC" w:rsidP="006669CC">
      <w:pPr>
        <w:rPr>
          <w:rFonts w:asciiTheme="minorHAnsi" w:hAnsiTheme="minorHAnsi"/>
        </w:rPr>
      </w:pPr>
    </w:p>
    <w:p w14:paraId="39D7B1B0" w14:textId="77777777" w:rsidR="006669CC" w:rsidRPr="006669CC" w:rsidRDefault="006669CC" w:rsidP="006669CC">
      <w:pPr>
        <w:rPr>
          <w:rFonts w:asciiTheme="minorHAnsi" w:hAnsiTheme="minorHAnsi"/>
        </w:rPr>
      </w:pPr>
    </w:p>
    <w:p w14:paraId="2FED8BF9" w14:textId="77777777" w:rsidR="006669CC" w:rsidRPr="006669CC" w:rsidRDefault="006669CC" w:rsidP="006669CC">
      <w:pPr>
        <w:rPr>
          <w:rFonts w:asciiTheme="minorHAnsi" w:hAnsiTheme="minorHAnsi"/>
          <w:b/>
          <w:sz w:val="24"/>
          <w:szCs w:val="24"/>
        </w:rPr>
      </w:pPr>
      <w:r w:rsidRPr="006669CC">
        <w:rPr>
          <w:rFonts w:asciiTheme="minorHAnsi" w:hAnsiTheme="minorHAnsi"/>
          <w:b/>
          <w:sz w:val="24"/>
          <w:szCs w:val="24"/>
        </w:rPr>
        <w:t>Day 2: January 19, 2019 Addis Ababa</w:t>
      </w:r>
    </w:p>
    <w:p w14:paraId="39A84D6C" w14:textId="77777777" w:rsidR="006669CC" w:rsidRDefault="006669CC" w:rsidP="006669CC">
      <w:pPr>
        <w:rPr>
          <w:rFonts w:asciiTheme="minorHAnsi" w:hAnsiTheme="minorHAnsi"/>
          <w:sz w:val="24"/>
          <w:szCs w:val="24"/>
        </w:rPr>
      </w:pPr>
    </w:p>
    <w:p w14:paraId="471FA4E0" w14:textId="1922BB0A" w:rsidR="006669CC" w:rsidRPr="006669CC" w:rsidRDefault="006669CC" w:rsidP="006669CC">
      <w:pPr>
        <w:rPr>
          <w:rFonts w:asciiTheme="minorHAnsi" w:hAnsiTheme="minorHAnsi"/>
          <w:sz w:val="24"/>
          <w:szCs w:val="24"/>
        </w:rPr>
      </w:pPr>
      <w:r w:rsidRPr="006669CC">
        <w:rPr>
          <w:rFonts w:asciiTheme="minorHAnsi" w:hAnsiTheme="minorHAnsi"/>
          <w:sz w:val="24"/>
          <w:szCs w:val="24"/>
        </w:rPr>
        <w:t>Today is</w:t>
      </w:r>
      <w:r w:rsidR="00660B06">
        <w:rPr>
          <w:rFonts w:asciiTheme="minorHAnsi" w:hAnsiTheme="minorHAnsi"/>
          <w:sz w:val="24"/>
          <w:szCs w:val="24"/>
        </w:rPr>
        <w:t xml:space="preserve"> the</w:t>
      </w:r>
      <w:r w:rsidRPr="006669CC">
        <w:rPr>
          <w:rFonts w:asciiTheme="minorHAnsi" w:hAnsiTheme="minorHAnsi"/>
          <w:sz w:val="24"/>
          <w:szCs w:val="24"/>
        </w:rPr>
        <w:t xml:space="preserve"> main day for the celebration of the Ethiopian Epiphany. Therefore, you will have a chance to see the sprinkling of the blessed holy water in remembrance of the baptism of Jesus Christ in the river Jordan in the hands of John. The </w:t>
      </w:r>
      <w:proofErr w:type="spellStart"/>
      <w:r w:rsidRPr="006669CC">
        <w:rPr>
          <w:rFonts w:asciiTheme="minorHAnsi" w:hAnsiTheme="minorHAnsi"/>
          <w:sz w:val="24"/>
          <w:szCs w:val="24"/>
        </w:rPr>
        <w:t>Tabots</w:t>
      </w:r>
      <w:proofErr w:type="spellEnd"/>
      <w:r w:rsidRPr="006669CC">
        <w:rPr>
          <w:rFonts w:asciiTheme="minorHAnsi" w:hAnsiTheme="minorHAnsi"/>
          <w:sz w:val="24"/>
          <w:szCs w:val="24"/>
        </w:rPr>
        <w:t xml:space="preserve"> (the replicas of the original Ark) are also carried back to their respective churches. Late in the afternoon, you will be at leisure. In the evening, we invite you to a memorable farewell dinner in a traditional restaurant with music and dance.  Meal Plan: Breakfast, Lunch and Dinner                           </w:t>
      </w:r>
    </w:p>
    <w:p w14:paraId="240501EA" w14:textId="77777777" w:rsidR="006669CC" w:rsidRPr="006669CC" w:rsidRDefault="006669CC" w:rsidP="006669CC">
      <w:pPr>
        <w:rPr>
          <w:rFonts w:asciiTheme="minorHAnsi" w:hAnsiTheme="minorHAnsi"/>
        </w:rPr>
      </w:pPr>
    </w:p>
    <w:p w14:paraId="7E38729B" w14:textId="77777777" w:rsidR="0077534A" w:rsidRDefault="006669CC" w:rsidP="00660B06">
      <w:pPr>
        <w:rPr>
          <w:rFonts w:asciiTheme="minorHAnsi" w:hAnsiTheme="minorHAnsi" w:cstheme="minorHAnsi"/>
          <w:color w:val="000000"/>
          <w:sz w:val="24"/>
          <w:szCs w:val="24"/>
        </w:rPr>
      </w:pPr>
      <w:r w:rsidRPr="006669CC">
        <w:rPr>
          <w:rFonts w:asciiTheme="minorHAnsi" w:hAnsiTheme="minorHAnsi" w:cstheme="minorHAnsi"/>
          <w:color w:val="000000"/>
          <w:sz w:val="24"/>
          <w:szCs w:val="24"/>
        </w:rPr>
        <w:t>For more information and to book, please visit Ethiopianholidays.com or</w:t>
      </w:r>
    </w:p>
    <w:p w14:paraId="6F272DFE" w14:textId="646E4014" w:rsidR="006669CC" w:rsidRPr="006669CC" w:rsidRDefault="006669CC" w:rsidP="00660B06">
      <w:pPr>
        <w:rPr>
          <w:rFonts w:asciiTheme="minorHAnsi" w:hAnsiTheme="minorHAnsi" w:cstheme="minorHAnsi"/>
          <w:color w:val="111111"/>
          <w:sz w:val="24"/>
          <w:szCs w:val="24"/>
        </w:rPr>
      </w:pPr>
      <w:r w:rsidRPr="006669CC">
        <w:rPr>
          <w:rFonts w:asciiTheme="minorHAnsi" w:hAnsiTheme="minorHAnsi" w:cstheme="minorHAnsi"/>
          <w:color w:val="000000"/>
          <w:sz w:val="24"/>
          <w:szCs w:val="24"/>
        </w:rPr>
        <w:t xml:space="preserve"> call </w:t>
      </w:r>
      <w:r w:rsidR="0077534A" w:rsidRPr="00660B06">
        <w:rPr>
          <w:rFonts w:asciiTheme="minorHAnsi" w:hAnsiTheme="minorHAnsi" w:cstheme="minorHAnsi"/>
          <w:color w:val="000000"/>
          <w:sz w:val="24"/>
          <w:szCs w:val="24"/>
        </w:rPr>
        <w:t>1-800-445-2733</w:t>
      </w:r>
      <w:r w:rsidR="0077534A">
        <w:rPr>
          <w:rFonts w:asciiTheme="minorHAnsi" w:hAnsiTheme="minorHAnsi" w:cstheme="minorHAnsi"/>
          <w:color w:val="000000"/>
          <w:sz w:val="24"/>
          <w:szCs w:val="24"/>
        </w:rPr>
        <w:t xml:space="preserve"> |</w:t>
      </w:r>
      <w:r w:rsidR="00660B06">
        <w:rPr>
          <w:rFonts w:asciiTheme="minorHAnsi" w:hAnsiTheme="minorHAnsi" w:cstheme="minorHAnsi"/>
          <w:color w:val="000000"/>
          <w:sz w:val="24"/>
          <w:szCs w:val="24"/>
        </w:rPr>
        <w:t xml:space="preserve"> </w:t>
      </w:r>
      <w:r w:rsidRPr="006669CC">
        <w:rPr>
          <w:rFonts w:asciiTheme="minorHAnsi" w:hAnsiTheme="minorHAnsi" w:cstheme="minorHAnsi"/>
          <w:color w:val="292B2C"/>
          <w:sz w:val="24"/>
          <w:szCs w:val="24"/>
        </w:rPr>
        <w:t xml:space="preserve">1-833-923-2689 or </w:t>
      </w:r>
      <w:r w:rsidRPr="00660B06">
        <w:rPr>
          <w:rFonts w:asciiTheme="minorHAnsi" w:hAnsiTheme="minorHAnsi" w:cstheme="minorHAnsi"/>
          <w:color w:val="292B2C"/>
          <w:sz w:val="24"/>
          <w:szCs w:val="24"/>
        </w:rPr>
        <w:t>1-</w:t>
      </w:r>
      <w:r w:rsidRPr="00660B06">
        <w:rPr>
          <w:rFonts w:asciiTheme="minorHAnsi" w:hAnsiTheme="minorHAnsi" w:cstheme="minorHAnsi"/>
          <w:color w:val="111111"/>
          <w:sz w:val="24"/>
          <w:szCs w:val="24"/>
        </w:rPr>
        <w:t>703- 682-05</w:t>
      </w:r>
      <w:r w:rsidR="0077534A" w:rsidRPr="00660B06">
        <w:rPr>
          <w:rFonts w:asciiTheme="minorHAnsi" w:hAnsiTheme="minorHAnsi" w:cstheme="minorHAnsi"/>
          <w:color w:val="111111"/>
          <w:sz w:val="24"/>
          <w:szCs w:val="24"/>
        </w:rPr>
        <w:t>70</w:t>
      </w:r>
      <w:r w:rsidR="0077534A">
        <w:rPr>
          <w:rFonts w:asciiTheme="minorHAnsi" w:hAnsiTheme="minorHAnsi" w:cstheme="minorHAnsi"/>
          <w:color w:val="111111"/>
          <w:sz w:val="24"/>
          <w:szCs w:val="24"/>
        </w:rPr>
        <w:t xml:space="preserve"> </w:t>
      </w:r>
    </w:p>
    <w:p w14:paraId="44B41D76" w14:textId="77777777" w:rsidR="00660B06" w:rsidRDefault="00660B06" w:rsidP="0077534A">
      <w:pPr>
        <w:pStyle w:val="BodyText"/>
      </w:pPr>
    </w:p>
    <w:p w14:paraId="4D1C6E1F" w14:textId="2D1CCB68" w:rsidR="006669CC" w:rsidRPr="00660B06" w:rsidRDefault="006669CC" w:rsidP="0077534A">
      <w:pPr>
        <w:pStyle w:val="BodyText"/>
        <w:rPr>
          <w:rFonts w:asciiTheme="minorHAnsi" w:hAnsiTheme="minorHAnsi"/>
        </w:rPr>
      </w:pPr>
      <w:r w:rsidRPr="006669CC">
        <w:t>*</w:t>
      </w:r>
      <w:r w:rsidRPr="00660B06">
        <w:rPr>
          <w:rFonts w:asciiTheme="minorHAnsi" w:hAnsiTheme="minorHAnsi"/>
        </w:rPr>
        <w:t>Any air-inclusive restrictions</w:t>
      </w:r>
    </w:p>
    <w:p w14:paraId="106C663A" w14:textId="11A42023" w:rsidR="0077534A" w:rsidRPr="00660B06" w:rsidRDefault="0077534A" w:rsidP="0077534A">
      <w:pPr>
        <w:pStyle w:val="BodyText"/>
        <w:rPr>
          <w:rFonts w:asciiTheme="minorHAnsi" w:hAnsiTheme="minorHAnsi"/>
        </w:rPr>
      </w:pPr>
      <w:r w:rsidRPr="00660B06">
        <w:rPr>
          <w:rFonts w:asciiTheme="minorHAnsi" w:hAnsiTheme="minorHAnsi"/>
        </w:rPr>
        <w:t>Fares are applicable based on availability</w:t>
      </w:r>
    </w:p>
    <w:p w14:paraId="57DE6BF6" w14:textId="1C136E1D" w:rsidR="0077534A" w:rsidRPr="00660B06" w:rsidRDefault="0077534A" w:rsidP="0077534A">
      <w:pPr>
        <w:pStyle w:val="BodyText"/>
        <w:rPr>
          <w:rFonts w:asciiTheme="minorHAnsi" w:hAnsiTheme="minorHAnsi"/>
        </w:rPr>
      </w:pPr>
      <w:r w:rsidRPr="00660B06">
        <w:rPr>
          <w:rFonts w:asciiTheme="minorHAnsi" w:hAnsiTheme="minorHAnsi"/>
        </w:rPr>
        <w:t xml:space="preserve">Fares displayed on this release are starting prices </w:t>
      </w:r>
    </w:p>
    <w:p w14:paraId="30740FE0" w14:textId="160008A2" w:rsidR="0077534A" w:rsidRPr="00660B06" w:rsidRDefault="0077534A" w:rsidP="0077534A">
      <w:pPr>
        <w:pStyle w:val="BodyText"/>
        <w:rPr>
          <w:rFonts w:asciiTheme="minorHAnsi" w:hAnsiTheme="minorHAnsi"/>
        </w:rPr>
      </w:pPr>
      <w:r w:rsidRPr="00660B06">
        <w:rPr>
          <w:rFonts w:asciiTheme="minorHAnsi" w:hAnsiTheme="minorHAnsi"/>
        </w:rPr>
        <w:t>Restrictions apply</w:t>
      </w:r>
    </w:p>
    <w:p w14:paraId="0866AEF9" w14:textId="32226EC4" w:rsidR="0077534A" w:rsidRPr="00660B06" w:rsidRDefault="002144D0" w:rsidP="0077534A">
      <w:pPr>
        <w:pStyle w:val="BodyText"/>
        <w:rPr>
          <w:rFonts w:asciiTheme="minorHAnsi" w:hAnsiTheme="minorHAnsi"/>
        </w:rPr>
      </w:pPr>
      <w:r>
        <w:rPr>
          <w:rFonts w:asciiTheme="minorHAnsi" w:hAnsiTheme="minorHAnsi"/>
        </w:rPr>
        <w:t xml:space="preserve"> </w:t>
      </w:r>
    </w:p>
    <w:p w14:paraId="56B9770C" w14:textId="77777777" w:rsidR="006669CC" w:rsidRPr="006669CC" w:rsidRDefault="006669CC" w:rsidP="0077534A">
      <w:pPr>
        <w:pStyle w:val="BodyText"/>
      </w:pPr>
    </w:p>
    <w:p w14:paraId="5208ABA0" w14:textId="77777777" w:rsidR="009345BD" w:rsidRDefault="009345BD">
      <w:pPr>
        <w:ind w:left="120"/>
        <w:rPr>
          <w:rFonts w:asciiTheme="minorHAnsi" w:hAnsiTheme="minorHAnsi"/>
          <w:b/>
          <w:color w:val="517842"/>
        </w:rPr>
      </w:pPr>
    </w:p>
    <w:p w14:paraId="470DCBB7" w14:textId="4940B265" w:rsidR="005F38DC" w:rsidRPr="00E96044" w:rsidRDefault="00750431">
      <w:pPr>
        <w:ind w:left="120"/>
        <w:rPr>
          <w:rFonts w:asciiTheme="minorHAnsi" w:hAnsiTheme="minorHAnsi"/>
          <w:b/>
        </w:rPr>
      </w:pPr>
      <w:r w:rsidRPr="00E96044">
        <w:rPr>
          <w:rFonts w:asciiTheme="minorHAnsi" w:hAnsiTheme="minorHAnsi"/>
          <w:b/>
          <w:color w:val="517842"/>
        </w:rPr>
        <w:t>About Ethiopian</w:t>
      </w:r>
    </w:p>
    <w:p w14:paraId="774D071D" w14:textId="77777777" w:rsidR="005F38DC" w:rsidRPr="00E96044" w:rsidRDefault="00750431" w:rsidP="006669CC">
      <w:pPr>
        <w:pStyle w:val="BodyText"/>
        <w:spacing w:before="192"/>
        <w:ind w:left="120" w:right="469"/>
        <w:jc w:val="both"/>
        <w:rPr>
          <w:rFonts w:asciiTheme="minorHAnsi" w:hAnsiTheme="minorHAnsi"/>
        </w:rPr>
      </w:pPr>
      <w:r w:rsidRPr="00E96044">
        <w:rPr>
          <w:rFonts w:asciiTheme="minorHAnsi" w:hAnsiTheme="minorHAnsi"/>
        </w:rPr>
        <w:t>Ethiopian Airlines (Ethiopian) is the fastest growing Airline in Africa. In its seventy plus years of operation, Ethiopian has become one of the continent’s leading carriers, unrivalled in efficiency and operational success.</w:t>
      </w:r>
    </w:p>
    <w:p w14:paraId="6116E95B" w14:textId="292FB48C" w:rsidR="005F38DC" w:rsidRPr="00E96044" w:rsidRDefault="00750431" w:rsidP="006669CC">
      <w:pPr>
        <w:pStyle w:val="BodyText"/>
        <w:spacing w:before="73"/>
        <w:ind w:left="119" w:right="472"/>
        <w:jc w:val="both"/>
        <w:rPr>
          <w:rFonts w:asciiTheme="minorHAnsi" w:hAnsiTheme="minorHAnsi"/>
        </w:rPr>
      </w:pPr>
      <w:r w:rsidRPr="00E96044">
        <w:rPr>
          <w:rFonts w:asciiTheme="minorHAnsi" w:hAnsiTheme="minorHAnsi"/>
        </w:rPr>
        <w:t>Ethiopian commands the lion’s share of the pan-African passenger and cargo network operating the youngest and most modern fleet to more than 100 international passenger and cargo destinations across five continents. Ethiopian fleet includes ultra-modern and environmentally friendly aircraft such as Airbus A350, Boeing 787-8, Boeing 787-9, Boeing 777-300ER, Boeing 777-200LR, Boeing 777- 200 Freighter, Bombardier Q-400 double cabin with an average fleet age of five years. In fact, Ethiopian is the first airline in Africa to own and operate these aircraft.</w:t>
      </w:r>
    </w:p>
    <w:p w14:paraId="023AA949" w14:textId="77777777" w:rsidR="005F38DC" w:rsidRPr="00E96044" w:rsidRDefault="00750431" w:rsidP="006669CC">
      <w:pPr>
        <w:pStyle w:val="BodyText"/>
        <w:spacing w:before="93"/>
        <w:ind w:left="120" w:right="471"/>
        <w:jc w:val="both"/>
        <w:rPr>
          <w:rFonts w:asciiTheme="minorHAnsi" w:hAnsiTheme="minorHAnsi"/>
        </w:rPr>
      </w:pPr>
      <w:r w:rsidRPr="00E96044">
        <w:rPr>
          <w:rFonts w:asciiTheme="minorHAnsi" w:hAnsiTheme="minorHAnsi"/>
        </w:rPr>
        <w:t xml:space="preserve">Ethiopian is currently implementing a 15-year strategic plan called Vision 2025 that will see it become the leading aviation group in Africa with seven business </w:t>
      </w:r>
      <w:proofErr w:type="spellStart"/>
      <w:r w:rsidRPr="00E96044">
        <w:rPr>
          <w:rFonts w:asciiTheme="minorHAnsi" w:hAnsiTheme="minorHAnsi"/>
        </w:rPr>
        <w:t>centers</w:t>
      </w:r>
      <w:proofErr w:type="spellEnd"/>
      <w:r w:rsidRPr="00E96044">
        <w:rPr>
          <w:rFonts w:asciiTheme="minorHAnsi" w:hAnsiTheme="minorHAnsi"/>
        </w:rPr>
        <w:t>: Ethiopian Regional Services; Ethiopian International Services; Ethiopian Cargo Services; Ethiopian MRO Services; Ethiopian Aviation Academy; ET In-flight Catering; and Ethiopian Ground Services. Ethiopian is a multi-award winning airline registering an average growth of 25% in the past seven years.</w:t>
      </w:r>
    </w:p>
    <w:p w14:paraId="1F7D0015" w14:textId="0AA3EA4F" w:rsidR="005F38DC" w:rsidRPr="00E96044" w:rsidRDefault="00750431" w:rsidP="006669CC">
      <w:pPr>
        <w:spacing w:before="166"/>
        <w:ind w:left="120"/>
        <w:rPr>
          <w:rFonts w:asciiTheme="minorHAnsi" w:hAnsiTheme="minorHAnsi"/>
        </w:rPr>
      </w:pPr>
      <w:r w:rsidRPr="00E96044">
        <w:rPr>
          <w:rFonts w:asciiTheme="minorHAnsi" w:hAnsiTheme="minorHAnsi"/>
        </w:rPr>
        <w:t xml:space="preserve">For more information about this press release, please contact </w:t>
      </w:r>
      <w:r w:rsidR="00E96044" w:rsidRPr="00E96044">
        <w:rPr>
          <w:rFonts w:asciiTheme="minorHAnsi" w:hAnsiTheme="minorHAnsi"/>
        </w:rPr>
        <w:t xml:space="preserve"> </w:t>
      </w:r>
      <w:hyperlink r:id="rId9" w:history="1">
        <w:r w:rsidR="00E96044" w:rsidRPr="00E96044">
          <w:rPr>
            <w:rStyle w:val="Hyperlink"/>
            <w:rFonts w:asciiTheme="minorHAnsi" w:hAnsiTheme="minorHAnsi"/>
          </w:rPr>
          <w:t xml:space="preserve">etuspr@gmail.com. </w:t>
        </w:r>
      </w:hyperlink>
    </w:p>
    <w:p w14:paraId="7BCBD0BF" w14:textId="3E422B3E" w:rsidR="005F38DC" w:rsidRPr="00E96044" w:rsidRDefault="00E96044">
      <w:pPr>
        <w:ind w:left="120" w:right="4721"/>
        <w:rPr>
          <w:rFonts w:asciiTheme="minorHAnsi" w:hAnsiTheme="minorHAnsi"/>
        </w:rPr>
      </w:pPr>
      <w:r w:rsidRPr="00E96044">
        <w:rPr>
          <w:rFonts w:asciiTheme="minorHAnsi" w:hAnsiTheme="minorHAnsi"/>
        </w:rPr>
        <w:t xml:space="preserve"> </w:t>
      </w:r>
    </w:p>
    <w:sectPr w:rsidR="005F38DC" w:rsidRPr="00E96044">
      <w:pgSz w:w="11910" w:h="16840"/>
      <w:pgMar w:top="3380" w:right="900" w:bottom="28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A6B4B" w14:textId="77777777" w:rsidR="00973974" w:rsidRDefault="00973974">
      <w:r>
        <w:separator/>
      </w:r>
    </w:p>
  </w:endnote>
  <w:endnote w:type="continuationSeparator" w:id="0">
    <w:p w14:paraId="17577FFE" w14:textId="77777777" w:rsidR="00973974" w:rsidRDefault="00973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6C088" w14:textId="77777777" w:rsidR="00973974" w:rsidRDefault="00973974">
      <w:r>
        <w:separator/>
      </w:r>
    </w:p>
  </w:footnote>
  <w:footnote w:type="continuationSeparator" w:id="0">
    <w:p w14:paraId="61AB2914" w14:textId="77777777" w:rsidR="00973974" w:rsidRDefault="00973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02599" w14:textId="77777777" w:rsidR="005F38DC" w:rsidRDefault="00750431">
    <w:pPr>
      <w:pStyle w:val="BodyText"/>
      <w:spacing w:line="14" w:lineRule="auto"/>
      <w:rPr>
        <w:sz w:val="20"/>
      </w:rPr>
    </w:pPr>
    <w:r>
      <w:rPr>
        <w:noProof/>
        <w:lang w:val="en-US" w:eastAsia="en-US" w:bidi="ar-SA"/>
      </w:rPr>
      <w:drawing>
        <wp:anchor distT="0" distB="0" distL="0" distR="0" simplePos="0" relativeHeight="268430159" behindDoc="1" locked="0" layoutInCell="1" allowOverlap="1" wp14:anchorId="16ED250D" wp14:editId="22B3163A">
          <wp:simplePos x="0" y="0"/>
          <wp:positionH relativeFrom="page">
            <wp:posOffset>0</wp:posOffset>
          </wp:positionH>
          <wp:positionV relativeFrom="page">
            <wp:posOffset>0</wp:posOffset>
          </wp:positionV>
          <wp:extent cx="7556500" cy="215845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556500" cy="215845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B235D"/>
    <w:multiLevelType w:val="hybridMultilevel"/>
    <w:tmpl w:val="1D6C00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35FD64BA"/>
    <w:multiLevelType w:val="hybridMultilevel"/>
    <w:tmpl w:val="64E054F8"/>
    <w:lvl w:ilvl="0" w:tplc="8362D51E">
      <w:numFmt w:val="bullet"/>
      <w:lvlText w:val=""/>
      <w:lvlJc w:val="left"/>
      <w:pPr>
        <w:ind w:left="1711" w:hanging="360"/>
      </w:pPr>
      <w:rPr>
        <w:rFonts w:ascii="Symbol" w:eastAsia="Times New Roman" w:hAnsi="Symbol" w:cs="Calibri" w:hint="default"/>
      </w:rPr>
    </w:lvl>
    <w:lvl w:ilvl="1" w:tplc="04090003" w:tentative="1">
      <w:start w:val="1"/>
      <w:numFmt w:val="bullet"/>
      <w:lvlText w:val="o"/>
      <w:lvlJc w:val="left"/>
      <w:pPr>
        <w:ind w:left="2431" w:hanging="360"/>
      </w:pPr>
      <w:rPr>
        <w:rFonts w:ascii="Courier New" w:hAnsi="Courier New" w:cs="Courier New" w:hint="default"/>
      </w:rPr>
    </w:lvl>
    <w:lvl w:ilvl="2" w:tplc="04090005" w:tentative="1">
      <w:start w:val="1"/>
      <w:numFmt w:val="bullet"/>
      <w:lvlText w:val=""/>
      <w:lvlJc w:val="left"/>
      <w:pPr>
        <w:ind w:left="3151" w:hanging="360"/>
      </w:pPr>
      <w:rPr>
        <w:rFonts w:ascii="Wingdings" w:hAnsi="Wingdings" w:hint="default"/>
      </w:rPr>
    </w:lvl>
    <w:lvl w:ilvl="3" w:tplc="04090001" w:tentative="1">
      <w:start w:val="1"/>
      <w:numFmt w:val="bullet"/>
      <w:lvlText w:val=""/>
      <w:lvlJc w:val="left"/>
      <w:pPr>
        <w:ind w:left="3871" w:hanging="360"/>
      </w:pPr>
      <w:rPr>
        <w:rFonts w:ascii="Symbol" w:hAnsi="Symbol" w:hint="default"/>
      </w:rPr>
    </w:lvl>
    <w:lvl w:ilvl="4" w:tplc="04090003" w:tentative="1">
      <w:start w:val="1"/>
      <w:numFmt w:val="bullet"/>
      <w:lvlText w:val="o"/>
      <w:lvlJc w:val="left"/>
      <w:pPr>
        <w:ind w:left="4591" w:hanging="360"/>
      </w:pPr>
      <w:rPr>
        <w:rFonts w:ascii="Courier New" w:hAnsi="Courier New" w:cs="Courier New" w:hint="default"/>
      </w:rPr>
    </w:lvl>
    <w:lvl w:ilvl="5" w:tplc="04090005" w:tentative="1">
      <w:start w:val="1"/>
      <w:numFmt w:val="bullet"/>
      <w:lvlText w:val=""/>
      <w:lvlJc w:val="left"/>
      <w:pPr>
        <w:ind w:left="5311" w:hanging="360"/>
      </w:pPr>
      <w:rPr>
        <w:rFonts w:ascii="Wingdings" w:hAnsi="Wingdings" w:hint="default"/>
      </w:rPr>
    </w:lvl>
    <w:lvl w:ilvl="6" w:tplc="04090001" w:tentative="1">
      <w:start w:val="1"/>
      <w:numFmt w:val="bullet"/>
      <w:lvlText w:val=""/>
      <w:lvlJc w:val="left"/>
      <w:pPr>
        <w:ind w:left="6031" w:hanging="360"/>
      </w:pPr>
      <w:rPr>
        <w:rFonts w:ascii="Symbol" w:hAnsi="Symbol" w:hint="default"/>
      </w:rPr>
    </w:lvl>
    <w:lvl w:ilvl="7" w:tplc="04090003" w:tentative="1">
      <w:start w:val="1"/>
      <w:numFmt w:val="bullet"/>
      <w:lvlText w:val="o"/>
      <w:lvlJc w:val="left"/>
      <w:pPr>
        <w:ind w:left="6751" w:hanging="360"/>
      </w:pPr>
      <w:rPr>
        <w:rFonts w:ascii="Courier New" w:hAnsi="Courier New" w:cs="Courier New" w:hint="default"/>
      </w:rPr>
    </w:lvl>
    <w:lvl w:ilvl="8" w:tplc="04090005" w:tentative="1">
      <w:start w:val="1"/>
      <w:numFmt w:val="bullet"/>
      <w:lvlText w:val=""/>
      <w:lvlJc w:val="left"/>
      <w:pPr>
        <w:ind w:left="7471" w:hanging="360"/>
      </w:pPr>
      <w:rPr>
        <w:rFonts w:ascii="Wingdings" w:hAnsi="Wingdings" w:hint="default"/>
      </w:rPr>
    </w:lvl>
  </w:abstractNum>
  <w:abstractNum w:abstractNumId="2" w15:restartNumberingAfterBreak="0">
    <w:nsid w:val="55E62FF3"/>
    <w:multiLevelType w:val="hybridMultilevel"/>
    <w:tmpl w:val="085C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8DC"/>
    <w:rsid w:val="00080BB6"/>
    <w:rsid w:val="00165E6C"/>
    <w:rsid w:val="001910A5"/>
    <w:rsid w:val="001E0F5A"/>
    <w:rsid w:val="002144D0"/>
    <w:rsid w:val="00276B55"/>
    <w:rsid w:val="002B12C4"/>
    <w:rsid w:val="002C6F97"/>
    <w:rsid w:val="0032175C"/>
    <w:rsid w:val="00443C6B"/>
    <w:rsid w:val="004E3198"/>
    <w:rsid w:val="005F38DC"/>
    <w:rsid w:val="00660B06"/>
    <w:rsid w:val="006669CC"/>
    <w:rsid w:val="00687DE9"/>
    <w:rsid w:val="006E5CD6"/>
    <w:rsid w:val="00750431"/>
    <w:rsid w:val="007700C1"/>
    <w:rsid w:val="0077534A"/>
    <w:rsid w:val="008055EB"/>
    <w:rsid w:val="008253BD"/>
    <w:rsid w:val="00855BBF"/>
    <w:rsid w:val="009345BD"/>
    <w:rsid w:val="00973974"/>
    <w:rsid w:val="00A16BC4"/>
    <w:rsid w:val="00A51A18"/>
    <w:rsid w:val="00A81E10"/>
    <w:rsid w:val="00C40E3F"/>
    <w:rsid w:val="00C5750D"/>
    <w:rsid w:val="00E96044"/>
    <w:rsid w:val="00EE4D6A"/>
    <w:rsid w:val="00FC3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0A58"/>
  <w15:docId w15:val="{F6742B76-8BD1-4D39-BE81-0B293C59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Book Antiqua" w:eastAsia="Book Antiqua" w:hAnsi="Book Antiqua" w:cs="Book Antiqua"/>
      <w:lang w:val="en-GB" w:eastAsia="en-GB" w:bidi="en-GB"/>
    </w:rPr>
  </w:style>
  <w:style w:type="paragraph" w:styleId="Heading1">
    <w:name w:val="heading 1"/>
    <w:basedOn w:val="Normal"/>
    <w:uiPriority w:val="1"/>
    <w:qFormat/>
    <w:pPr>
      <w:spacing w:before="132"/>
      <w:ind w:left="120" w:right="86"/>
      <w:jc w:val="both"/>
      <w:outlineLvl w:val="0"/>
    </w:pPr>
    <w:rPr>
      <w:sz w:val="24"/>
      <w:szCs w:val="24"/>
    </w:rPr>
  </w:style>
  <w:style w:type="paragraph" w:styleId="Heading2">
    <w:name w:val="heading 2"/>
    <w:basedOn w:val="Normal"/>
    <w:uiPriority w:val="1"/>
    <w:qFormat/>
    <w:pPr>
      <w:ind w:left="120" w:right="470"/>
      <w:jc w:val="both"/>
      <w:outlineLvl w:val="1"/>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7"/>
      <w:ind w:left="187"/>
      <w:jc w:val="center"/>
    </w:pPr>
  </w:style>
  <w:style w:type="character" w:styleId="Hyperlink">
    <w:name w:val="Hyperlink"/>
    <w:basedOn w:val="DefaultParagraphFont"/>
    <w:uiPriority w:val="99"/>
    <w:unhideWhenUsed/>
    <w:rsid w:val="00E96044"/>
    <w:rPr>
      <w:color w:val="0000FF"/>
      <w:u w:val="single"/>
    </w:rPr>
  </w:style>
  <w:style w:type="paragraph" w:styleId="NormalWeb">
    <w:name w:val="Normal (Web)"/>
    <w:basedOn w:val="Normal"/>
    <w:uiPriority w:val="99"/>
    <w:unhideWhenUsed/>
    <w:rsid w:val="00E96044"/>
    <w:pPr>
      <w:widowControl/>
      <w:autoSpaceDE/>
      <w:autoSpaceDN/>
      <w:spacing w:before="100" w:beforeAutospacing="1" w:after="100" w:afterAutospacing="1"/>
    </w:pPr>
    <w:rPr>
      <w:rFonts w:ascii="Times New Roman" w:eastAsia="Times New Roman" w:hAnsi="Times New Roman" w:cs="Times New Roman"/>
      <w:sz w:val="24"/>
      <w:szCs w:val="24"/>
      <w:lang w:val="en-US" w:eastAsia="en-US" w:bidi="ar-SA"/>
    </w:rPr>
  </w:style>
  <w:style w:type="character" w:customStyle="1" w:styleId="UnresolvedMention1">
    <w:name w:val="Unresolved Mention1"/>
    <w:basedOn w:val="DefaultParagraphFont"/>
    <w:uiPriority w:val="99"/>
    <w:semiHidden/>
    <w:unhideWhenUsed/>
    <w:rsid w:val="00E96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367588">
      <w:bodyDiv w:val="1"/>
      <w:marLeft w:val="0"/>
      <w:marRight w:val="0"/>
      <w:marTop w:val="0"/>
      <w:marBottom w:val="0"/>
      <w:divBdr>
        <w:top w:val="none" w:sz="0" w:space="0" w:color="auto"/>
        <w:left w:val="none" w:sz="0" w:space="0" w:color="auto"/>
        <w:bottom w:val="none" w:sz="0" w:space="0" w:color="auto"/>
        <w:right w:val="none" w:sz="0" w:space="0" w:color="auto"/>
      </w:divBdr>
    </w:div>
    <w:div w:id="1755593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tuspr@gmail.com.%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Solomon  G/Medhin</dc:creator>
  <cp:lastModifiedBy>Evelyn</cp:lastModifiedBy>
  <cp:revision>2</cp:revision>
  <dcterms:created xsi:type="dcterms:W3CDTF">2018-10-29T16:44:00Z</dcterms:created>
  <dcterms:modified xsi:type="dcterms:W3CDTF">2018-10-29T16:44:00Z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2018-03-08T00:00:00Z</vt:filetime>
  </property>
  <property fmtid="{D5CDD505-2E9C-101B-9397-08002B2CF9AE}" pid="3" name="Creator">
    <vt:lpwstr>Microsoft® Word 2010</vt:lpwstr>
  </property>
  <property fmtid="{D5CDD505-2E9C-101B-9397-08002B2CF9AE}" pid="4" name="LastSaved">
    <vt:filetime>2018-03-08T00:00:00Z</vt:filetime>
  </property>
</Properties>
</file>